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8023" w14:textId="8428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ноября 2014 года № 272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20 ноября 2018 года № 235. Зарегистрировано Департаментом юстиции Костанайской области 21 ноября 2018 года № 8111. Утратило силу решением маслихата Мендыкаринского района Костанайской области от 22 мая 2024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22.05.2024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28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5241, опубликовано 8 января 2015 года в районной газете "Меңдіқара үні")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назначается один раз в квартал государственным учреждением "Отдел занятости и социальных программ Мендыкаринского района"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либо веб-портал "электронного правительства" www.egov.kz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(далее –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Лебедев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Гребенюк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