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6901" w14:textId="acf6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Мичуринского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266. Зарегистрировано Департаментом юстиции Костанайской области 21 июня 2018 года № 7889.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Мичуринского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Мичуринского сельского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В. Клочко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Мичуринского сельского округа Костанайского района Костанайской области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Мичуринского сельского округа Костанайского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Мичуринского сельского округа (далее - сельский округ) и отчета об исполнении бюджета;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Костанайского района Костанайской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