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0954" w14:textId="3160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 мая 2018 года № 255. Зарегистрировано Департаментом юстиции Костанайской области 14 мая 2018 года № 7760. Утратило силу решением маслихата Костанайского района Костанайской области от 22 сентября 2021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22.09.2021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ежемесячно в размере восьми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детей с ограниченными возможностями производится государственным учреждением "Отдел занятости и социальных программ" акимата Костанайского района";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для возмещения затрат на обучение получатель представляет следующие документы: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производится в течение соответствующего учебного года и оказывается ежемесячно на каждого ребенка с ограниченными возможностями.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Костанайского района Костанайской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маслихата: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№ 6489, опубликовано 7 июля 2016 года в газете "Арна");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решение маслихата от 6 июня 2016 года № 29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№ 6704, опубликовано 24 ноября 2016 года в газете "Арна").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сессии, 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 акимата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Касымова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мая 2018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