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8b8" w14:textId="102d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Карасуского района по видам продукции растениеводства, подлежащим обязательному страхованию в растениеводстве,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12 июля 2018 года № 98. Зарегистрировано Департаментом юстиции Костанайской области 30 июля 2018 года № 7993.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Карасуского района в разрезе природно-климатических зон по видам продукции растениеводства, подлежащим обязательному страхованию в растениеводстве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Карасуского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Карасуского района в разрезе природно-климатических зон по видам продукции растениеводства, подлежащим обязательному страхованию в растениеводстве,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природно-климатическая зона (степная)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 мая по 28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25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31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25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18 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