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1d25" w14:textId="6f41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23 ноября 2009 года № 192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 февраля 2018 года № 196. Зарегистрировано Департаментом юстиции Костанайской области 20 февраля 2018 года № 7519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маслихата: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23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под номером 9-13-98, опубликовано 23 декабря 2009 года в газете "Қарасу өңірі");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22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маслихата от 23 ноября 2009 года № 192 "Об установлении единых ставок фиксированного налога" (зарегистрировано в Реестре государственной регистрации нормативных правовых актов под номером 4318, опубликовано 11 декабря 2013 года в газете "Қарасу өңірі").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Карасускому району Департамента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К. Рахметов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2018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