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a4cf" w14:textId="0a7a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17 февраля 2017 года № 35 "О корректировании средней урожайности (продуктивности), приведенных в нормативных карточках, а также цен, представляемых органами статистики для исчисления доходов от личного подсобного хозяйства при назначении ежемесячного государственного пособия на детей до 18 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25 января 2018 года № 16. Зарегистрировано Департаментом юстиции Костанайской области 7 февраля 2018 года № 7499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от 17 февраля 2017 года № 35 "О корректировании средней урожайности (продуктивности), приведенных в нормативных карточках, а также цен, представляемых органами статистики для исчисления доходов от личного подсобного хозяйства при назначении ежемесячного государственного пособия на детей до 18 лет" (зарегистрировано в Реестре государственной регистрации нормативных правовых актов под номером 6909, опубликовано 29 марта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Карасуского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