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33d" w14:textId="dc8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апреля 2018 года № 242. Зарегистрировано Департаментом юстиции Костанайской области 11 мая 2018 года № 7757.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М. Шайхинов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