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4904" w14:textId="2c94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Карабалыкского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15 марта 2018 года № 224. Зарегистрировано Департаментом юстиции Костанайской области 11 апреля 2018 года № 7690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Карабалыкского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Ягодин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"Управление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Карабалыкскому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Департамента государственных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Костанайской области Комитета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Министерства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М. Альмагамбетов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 № 224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Карабалыкского районного маслихата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от 15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налога" (зарегистрировано в Реестре государственной регистрации нормативных правовых актов за номером 9-12-110, опубликовано 14 мая 2009 года в районной газете "Айна").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от 5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корректировке базовых налоговых ставок" (зарегистрировано в Реестре государственной регистрации нормативных правовых актов за номером 6391, опубликовано 2 июня 2016 года в районной газете "Айна").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от 27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от 5 мая 2016 года № 21 "О корректировке базовых налоговых ставок" (зарегистрировано в Реестре государственной регистрации нормативных правовых актов за номером 7141, опубликовано 2 августа 2017 года в Эталонном контрольном банке).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