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ce4b" w14:textId="70b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200 "О районном бюджете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февраля 2018 года № 214. Зарегистрировано Департаментом юстиции Костанайской области 21 февраля 2018 года № 7525.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2017 года № 200 "О районном бюджете Карабалыкского района на 2018-2020 годы" (зарегистрировано в Реестре государственной регистрации нормативных правовых актов Республики Казахстан в электронном виде за № 7474, опубликовано 17 января 2018 года в Эталонном контрольном банке)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3334071,0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961888,0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2359282,0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3358534,0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33826,0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27502,0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-58289,0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58289,0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2018 год предусмотрен возврат целевых трансфертов из бюджета района в сумме 2209,2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259,9 тысяч тенге, из областного бюджета в сумме 1949,3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строительство средней школы с государственным языком обучения в поселке Карабалык Карабалыкского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ремонт здания Боскольской средней школы.";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Кусаинова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2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