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061a" w14:textId="e21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ноября 2018 года № 321. Зарегистрировано Департаментом юстиции Костанайской области 30 ноября 2018 года № 8142.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