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d716" w14:textId="c61d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2017 года № 173 "О бюджете города Житикара Житикаринского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3 августа 2018 года № 224. Зарегистрировано Департаментом юстиции Костанайской области 27 августа 2018 года № 8016.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Житикара Житикаринского района на 2018-2020 годы" (зарегистрировано в Реестре государственной регистрации нормативных правовых актов № 7459, опубликовано 10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Житикара Житикаринского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385947,7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160253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219669,7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385947,7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112806,2 тысяч тенге - средний ремонт улиц города Житикара.";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16240 тысяч тенге – средний ремонт автомобильной дороги по улице Комарова в границах от пересечения с улицей Ленина до пересечения с улицей Алтынсарина (общая протяженность проезжей части – 460 метров);";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5162 тысячи тенге - средний ремонт по улице Жибек Жолы от пересечения с улицей Ленина до поворота на микрорайон Желтоксан (общая протяженность проезжей части – 520 метров).";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 планирования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Житикаринского района"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Г. Баймухамбетова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августа 2018 года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акима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Житикары Житикаринского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Тулебаева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августа 2018 года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2018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