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f34e" w14:textId="f88f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26 марта 2018 года № 75. Зарегистрировано Департаментом юстиции Костанайской области 17 апреля 2018 года № 7715. Утратило силу постановлением акимата Житикаринского района Костанайской области от 23 декабря 2025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75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районных коммунальных государственных предприятий в районный бюджет определяется следующим образом: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превышающей чистый доход в размере 3000000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50000001 тенге до 250000000 тенге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4850000 тенге + 15 процентов с суммы, превышающей чистый доход в размере 50000000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