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95de" w14:textId="0e09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Джангельдинского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15 февраля 2018 года № 154. Зарегистрировано Департаментом юстиции Костанайской области 2 марта 2018 года № 7563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Джангельдинского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налога" (зарегистрировано в Реестре государственной регистрации нормативных правовых актов за № 5393, опубликовано 17 марта 2015 года в газете "Біздің Торғай");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26 февраля 2015 года № 205 "О повышении базовых ставок земельного налога" (зарегистрировано в Реестре государственной регистрации нормативных правовых актов за № 6348, опубликовано 24 мая 2016 года в газете "Біздің Торғай").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Ысмағұл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 доходов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Жангельдинскому району Департамента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Д. Амирханулы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февраля 2018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