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8135" w14:textId="21b8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 и спорта,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24 декабря 2018 года № 239. Зарегистрировано Департаментом юстиции Костанайской области 26 декабря 2018 года № 8195. Заголовок - в редакции решения маслихата Денисовского района Костанайской области от 5 мая 2020 года № 29. Утратило силу решением маслихата Денисовского района Костанайской области от 12 мая 2021 года № 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12.05.2021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маслихата Денисовского района Костанайской области от 05.05.2020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Денисовский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 и спорта,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Денисовского района Костанайской области от 05.05.2020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Денисовского районного маслихата: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установлении повышенных на двадцать пять процентов окладов и тарифных ставок специалистам социального обеспечения, образования, культуры, спорта и ветеринарии, работающим в сельских населенных пунктах" от 20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 ноября 2013 года в газете "Наше время", зарегистрировано в Реестре государственной регистрации нормативных правовых актов под № 4241);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решение маслихата от 20 сентября 2013 года № 61 "Об установлении повышенных на двадцать пять процентов окладов и тарифных ставок специалистам социального обеспечения, образования, культуры, спорта и ветеринарии, работающим в сельских населенных пунктах" от 27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 августа 2014 года в информационно – правовой системе "Әділет", зарегистрировано в Реестре государственной регистрации нормативных правовых актов под № 4941).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