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d5a6" w14:textId="110d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4 сентября 2018 года № 221. Зарегистрировано Департаментом юстиции Костанайской области 27 сентября 2018 года № 8048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