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6166" w14:textId="46b6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села, поселка, сельских округов Аулиекольского района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25 декабря 2018 года № 258. Зарегистрировано Департаментом юстиции Костанайской области 27 декабря 2018 года № 8202.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Аулиекольский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села Аулиеколь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417 675,7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52 394,0 тысячи тенге;</w:t>
      </w:r>
    </w:p>
    <w:bookmarkEnd w:id="3"/>
    <w:bookmarkStart w:name="z10" w:id="4"/>
    <w:p>
      <w:pPr>
        <w:spacing w:after="0"/>
        <w:ind w:left="0"/>
        <w:jc w:val="both"/>
      </w:pPr>
      <w:r>
        <w:rPr>
          <w:rFonts w:ascii="Times New Roman"/>
          <w:b w:val="false"/>
          <w:i w:val="false"/>
          <w:color w:val="000000"/>
          <w:sz w:val="28"/>
        </w:rPr>
        <w:t>
      неналоговым поступлениям – 268,0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0,0 тысяч тенге; поступлениям трансфертов – 365 013,7 тысяч тенге;</w:t>
      </w:r>
    </w:p>
    <w:bookmarkEnd w:id="5"/>
    <w:bookmarkStart w:name="z12" w:id="6"/>
    <w:p>
      <w:pPr>
        <w:spacing w:after="0"/>
        <w:ind w:left="0"/>
        <w:jc w:val="both"/>
      </w:pPr>
      <w:r>
        <w:rPr>
          <w:rFonts w:ascii="Times New Roman"/>
          <w:b w:val="false"/>
          <w:i w:val="false"/>
          <w:color w:val="000000"/>
          <w:sz w:val="28"/>
        </w:rPr>
        <w:t>
      2) затраты – 421 044,0 тысячи тенге;</w:t>
      </w:r>
    </w:p>
    <w:bookmarkEnd w:id="6"/>
    <w:bookmarkStart w:name="z13" w:id="7"/>
    <w:p>
      <w:pPr>
        <w:spacing w:after="0"/>
        <w:ind w:left="0"/>
        <w:jc w:val="both"/>
      </w:pPr>
      <w:r>
        <w:rPr>
          <w:rFonts w:ascii="Times New Roman"/>
          <w:b w:val="false"/>
          <w:i w:val="false"/>
          <w:color w:val="000000"/>
          <w:sz w:val="28"/>
        </w:rPr>
        <w:t>
      3) чистое бюджетное кредитование – 0,0 тысяч тенге;</w:t>
      </w:r>
    </w:p>
    <w:bookmarkEnd w:id="7"/>
    <w:bookmarkStart w:name="z14" w:id="8"/>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8"/>
    <w:p>
      <w:pPr>
        <w:spacing w:after="0"/>
        <w:ind w:left="0"/>
        <w:jc w:val="both"/>
      </w:pPr>
      <w:r>
        <w:rPr>
          <w:rFonts w:ascii="Times New Roman"/>
          <w:b w:val="false"/>
          <w:i w:val="false"/>
          <w:color w:val="000000"/>
          <w:sz w:val="28"/>
        </w:rPr>
        <w:t>
      5) дефицит (профицит) бюджета – - 3 368,3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3 368,3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Аулиекольского района Костанайской области от 04.11.2019 </w:t>
      </w:r>
      <w:r>
        <w:rPr>
          <w:rFonts w:ascii="Times New Roman"/>
          <w:b w:val="false"/>
          <w:i w:val="false"/>
          <w:color w:val="000000"/>
          <w:sz w:val="28"/>
        </w:rPr>
        <w:t>№ 346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6" w:id="9"/>
    <w:p>
      <w:pPr>
        <w:spacing w:after="0"/>
        <w:ind w:left="0"/>
        <w:jc w:val="both"/>
      </w:pPr>
      <w:r>
        <w:rPr>
          <w:rFonts w:ascii="Times New Roman"/>
          <w:b w:val="false"/>
          <w:i w:val="false"/>
          <w:color w:val="000000"/>
          <w:sz w:val="28"/>
        </w:rPr>
        <w:t>
      1-1. Учесть, что в бюджете села Аулиеколь на 2019 год предусмотрено поступление целевых текущих трансфертов из районного бюджета на:</w:t>
      </w:r>
    </w:p>
    <w:bookmarkEnd w:id="9"/>
    <w:bookmarkStart w:name="z19" w:id="10"/>
    <w:p>
      <w:pPr>
        <w:spacing w:after="0"/>
        <w:ind w:left="0"/>
        <w:jc w:val="both"/>
      </w:pPr>
      <w:r>
        <w:rPr>
          <w:rFonts w:ascii="Times New Roman"/>
          <w:b w:val="false"/>
          <w:i w:val="false"/>
          <w:color w:val="000000"/>
          <w:sz w:val="28"/>
        </w:rPr>
        <w:t>
      1) устройство тротуарной дорожки до средней школы имени Шокана Уалиханова;</w:t>
      </w:r>
    </w:p>
    <w:bookmarkEnd w:id="10"/>
    <w:bookmarkStart w:name="z20" w:id="11"/>
    <w:p>
      <w:pPr>
        <w:spacing w:after="0"/>
        <w:ind w:left="0"/>
        <w:jc w:val="both"/>
      </w:pPr>
      <w:r>
        <w:rPr>
          <w:rFonts w:ascii="Times New Roman"/>
          <w:b w:val="false"/>
          <w:i w:val="false"/>
          <w:color w:val="000000"/>
          <w:sz w:val="28"/>
        </w:rPr>
        <w:t>
      2) обустройство центрального парка;</w:t>
      </w:r>
    </w:p>
    <w:bookmarkEnd w:id="11"/>
    <w:bookmarkStart w:name="z21" w:id="12"/>
    <w:p>
      <w:pPr>
        <w:spacing w:after="0"/>
        <w:ind w:left="0"/>
        <w:jc w:val="both"/>
      </w:pPr>
      <w:r>
        <w:rPr>
          <w:rFonts w:ascii="Times New Roman"/>
          <w:b w:val="false"/>
          <w:i w:val="false"/>
          <w:color w:val="000000"/>
          <w:sz w:val="28"/>
        </w:rPr>
        <w:t>
      3) обустройство Аллеи государственных служащих;</w:t>
      </w:r>
    </w:p>
    <w:bookmarkEnd w:id="12"/>
    <w:bookmarkStart w:name="z22" w:id="13"/>
    <w:p>
      <w:pPr>
        <w:spacing w:after="0"/>
        <w:ind w:left="0"/>
        <w:jc w:val="both"/>
      </w:pPr>
      <w:r>
        <w:rPr>
          <w:rFonts w:ascii="Times New Roman"/>
          <w:b w:val="false"/>
          <w:i w:val="false"/>
          <w:color w:val="000000"/>
          <w:sz w:val="28"/>
        </w:rPr>
        <w:t>
      4) установку уличных камер видеонаблюдения;</w:t>
      </w:r>
    </w:p>
    <w:bookmarkEnd w:id="13"/>
    <w:p>
      <w:pPr>
        <w:spacing w:after="0"/>
        <w:ind w:left="0"/>
        <w:jc w:val="both"/>
      </w:pPr>
      <w:r>
        <w:rPr>
          <w:rFonts w:ascii="Times New Roman"/>
          <w:b w:val="false"/>
          <w:i w:val="false"/>
          <w:color w:val="000000"/>
          <w:sz w:val="28"/>
        </w:rPr>
        <w:t>
      5) разработку смет по ремонту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маслихата Аулиекольского района Костанайской области от 19.03.2019 </w:t>
      </w:r>
      <w:r>
        <w:rPr>
          <w:rFonts w:ascii="Times New Roman"/>
          <w:b w:val="false"/>
          <w:i w:val="false"/>
          <w:color w:val="000000"/>
          <w:sz w:val="28"/>
        </w:rPr>
        <w:t>№ 283</w:t>
      </w:r>
      <w:r>
        <w:rPr>
          <w:rFonts w:ascii="Times New Roman"/>
          <w:b w:val="false"/>
          <w:i w:val="false"/>
          <w:color w:val="ff0000"/>
          <w:sz w:val="28"/>
        </w:rPr>
        <w:t xml:space="preserve"> (вводится в действие с 01.01.2019); в редакции решения маслихата Аулиекольского района Костанайской области от 04.11.2019 </w:t>
      </w:r>
      <w:r>
        <w:rPr>
          <w:rFonts w:ascii="Times New Roman"/>
          <w:b w:val="false"/>
          <w:i w:val="false"/>
          <w:color w:val="000000"/>
          <w:sz w:val="28"/>
        </w:rPr>
        <w:t>№ 346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8" w:id="14"/>
    <w:p>
      <w:pPr>
        <w:spacing w:after="0"/>
        <w:ind w:left="0"/>
        <w:jc w:val="both"/>
      </w:pPr>
      <w:r>
        <w:rPr>
          <w:rFonts w:ascii="Times New Roman"/>
          <w:b w:val="false"/>
          <w:i w:val="false"/>
          <w:color w:val="000000"/>
          <w:sz w:val="28"/>
        </w:rPr>
        <w:t>
      1-2. Учесть, что в бюджете села Аулиеколь на 2019 год предусмотрено поступление целевого текущего трансферта из республиканского и областного бюджетов на реализацию мероприятий в рамках проекта "Ауыл-Ел бесiгi".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 в соответствии с решением маслихата Аулиекольского района Костанайской области от 02.05.2019 </w:t>
      </w:r>
      <w:r>
        <w:rPr>
          <w:rFonts w:ascii="Times New Roman"/>
          <w:b w:val="false"/>
          <w:i w:val="false"/>
          <w:color w:val="000000"/>
          <w:sz w:val="28"/>
        </w:rPr>
        <w:t>№ 302</w:t>
      </w:r>
      <w:r>
        <w:rPr>
          <w:rFonts w:ascii="Times New Roman"/>
          <w:b w:val="false"/>
          <w:i w:val="false"/>
          <w:color w:val="ff0000"/>
          <w:sz w:val="28"/>
        </w:rPr>
        <w:t xml:space="preserve"> (вводится в действие с 01.01.2019); в редакции решения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9" w:id="15"/>
    <w:p>
      <w:pPr>
        <w:spacing w:after="0"/>
        <w:ind w:left="0"/>
        <w:jc w:val="both"/>
      </w:pPr>
      <w:r>
        <w:rPr>
          <w:rFonts w:ascii="Times New Roman"/>
          <w:b w:val="false"/>
          <w:i w:val="false"/>
          <w:color w:val="000000"/>
          <w:sz w:val="28"/>
        </w:rPr>
        <w:t>
      1-3. Учесть, что в бюджете села Аулиеколь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0" w:id="16"/>
    <w:p>
      <w:pPr>
        <w:spacing w:after="0"/>
        <w:ind w:left="0"/>
        <w:jc w:val="both"/>
      </w:pPr>
      <w:r>
        <w:rPr>
          <w:rFonts w:ascii="Times New Roman"/>
          <w:b w:val="false"/>
          <w:i w:val="false"/>
          <w:color w:val="000000"/>
          <w:sz w:val="28"/>
        </w:rPr>
        <w:t>
      1-4. Учесть, что в бюджете села Аулиеколь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2. Учесть, что в бюджете села Аулиеколь предусмотрен объем субвенций, передаваемых из районного бюджета на 2019 год в сумме 118701,0 тысяча тенге.</w:t>
      </w:r>
    </w:p>
    <w:bookmarkEnd w:id="17"/>
    <w:bookmarkStart w:name="z17" w:id="18"/>
    <w:p>
      <w:pPr>
        <w:spacing w:after="0"/>
        <w:ind w:left="0"/>
        <w:jc w:val="both"/>
      </w:pPr>
      <w:r>
        <w:rPr>
          <w:rFonts w:ascii="Times New Roman"/>
          <w:b w:val="false"/>
          <w:i w:val="false"/>
          <w:color w:val="000000"/>
          <w:sz w:val="28"/>
        </w:rPr>
        <w:t xml:space="preserve">
      3. Утвердить бюджет поселка Кушмурун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8"/>
    <w:bookmarkStart w:name="z18"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145 819,0 тысяч тенге, в том числе по:</w:t>
      </w:r>
    </w:p>
    <w:bookmarkEnd w:id="19"/>
    <w:p>
      <w:pPr>
        <w:spacing w:after="0"/>
        <w:ind w:left="0"/>
        <w:jc w:val="both"/>
      </w:pPr>
      <w:r>
        <w:rPr>
          <w:rFonts w:ascii="Times New Roman"/>
          <w:b w:val="false"/>
          <w:i w:val="false"/>
          <w:color w:val="000000"/>
          <w:sz w:val="28"/>
        </w:rPr>
        <w:t>
      налоговым поступлениям – 22 297,0 тысяч тенге;</w:t>
      </w:r>
    </w:p>
    <w:p>
      <w:pPr>
        <w:spacing w:after="0"/>
        <w:ind w:left="0"/>
        <w:jc w:val="both"/>
      </w:pPr>
      <w:r>
        <w:rPr>
          <w:rFonts w:ascii="Times New Roman"/>
          <w:b w:val="false"/>
          <w:i w:val="false"/>
          <w:color w:val="000000"/>
          <w:sz w:val="28"/>
        </w:rPr>
        <w:t>
      неналоговым поступлениям – 430,0 тысяч тенге;</w:t>
      </w:r>
    </w:p>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–123 092,0 тысячи тенге;</w:t>
      </w:r>
    </w:p>
    <w:bookmarkStart w:name="z31" w:id="20"/>
    <w:p>
      <w:pPr>
        <w:spacing w:after="0"/>
        <w:ind w:left="0"/>
        <w:jc w:val="both"/>
      </w:pPr>
      <w:r>
        <w:rPr>
          <w:rFonts w:ascii="Times New Roman"/>
          <w:b w:val="false"/>
          <w:i w:val="false"/>
          <w:color w:val="000000"/>
          <w:sz w:val="28"/>
        </w:rPr>
        <w:t>
      2) затраты – 152 252,4 тысячи тенге;</w:t>
      </w:r>
    </w:p>
    <w:bookmarkEnd w:id="20"/>
    <w:bookmarkStart w:name="z32" w:id="21"/>
    <w:p>
      <w:pPr>
        <w:spacing w:after="0"/>
        <w:ind w:left="0"/>
        <w:jc w:val="both"/>
      </w:pPr>
      <w:r>
        <w:rPr>
          <w:rFonts w:ascii="Times New Roman"/>
          <w:b w:val="false"/>
          <w:i w:val="false"/>
          <w:color w:val="000000"/>
          <w:sz w:val="28"/>
        </w:rPr>
        <w:t>
      3) чистое бюджетное кредитование – 0,0 тысяч тенге;</w:t>
      </w:r>
    </w:p>
    <w:bookmarkEnd w:id="21"/>
    <w:bookmarkStart w:name="z33" w:id="2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22"/>
    <w:bookmarkStart w:name="z34" w:id="23"/>
    <w:p>
      <w:pPr>
        <w:spacing w:after="0"/>
        <w:ind w:left="0"/>
        <w:jc w:val="both"/>
      </w:pPr>
      <w:r>
        <w:rPr>
          <w:rFonts w:ascii="Times New Roman"/>
          <w:b w:val="false"/>
          <w:i w:val="false"/>
          <w:color w:val="000000"/>
          <w:sz w:val="28"/>
        </w:rPr>
        <w:t>
      5) дефицит (профицит) бюджета – - 6 433,4 тысячи тенге;</w:t>
      </w:r>
    </w:p>
    <w:bookmarkEnd w:id="23"/>
    <w:p>
      <w:pPr>
        <w:spacing w:after="0"/>
        <w:ind w:left="0"/>
        <w:jc w:val="both"/>
      </w:pPr>
      <w:r>
        <w:rPr>
          <w:rFonts w:ascii="Times New Roman"/>
          <w:b w:val="false"/>
          <w:i w:val="false"/>
          <w:color w:val="000000"/>
          <w:sz w:val="28"/>
        </w:rPr>
        <w:t>
      6) финансирование дефицита (использование профицита) бюджета – 6 433,4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Аулиекольского района Костанайской области от 04.11.2019 </w:t>
      </w:r>
      <w:r>
        <w:rPr>
          <w:rFonts w:ascii="Times New Roman"/>
          <w:b w:val="false"/>
          <w:i w:val="false"/>
          <w:color w:val="000000"/>
          <w:sz w:val="28"/>
        </w:rPr>
        <w:t>№ 346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7" w:id="24"/>
    <w:p>
      <w:pPr>
        <w:spacing w:after="0"/>
        <w:ind w:left="0"/>
        <w:jc w:val="both"/>
      </w:pPr>
      <w:r>
        <w:rPr>
          <w:rFonts w:ascii="Times New Roman"/>
          <w:b w:val="false"/>
          <w:i w:val="false"/>
          <w:color w:val="000000"/>
          <w:sz w:val="28"/>
        </w:rPr>
        <w:t>
      3-1. Учесть, что в бюджете поселка Кушмурун на 2019 год предусмотрено поступление целевого текущего трансферта из районного бюджета на установку уличных камер видеонаблюдения.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маслихата Аулиекольского района Костанайской области от 19.03.2019 </w:t>
      </w:r>
      <w:r>
        <w:rPr>
          <w:rFonts w:ascii="Times New Roman"/>
          <w:b w:val="false"/>
          <w:i w:val="false"/>
          <w:color w:val="000000"/>
          <w:sz w:val="28"/>
        </w:rPr>
        <w:t>№ 283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1" w:id="25"/>
    <w:p>
      <w:pPr>
        <w:spacing w:after="0"/>
        <w:ind w:left="0"/>
        <w:jc w:val="both"/>
      </w:pPr>
      <w:r>
        <w:rPr>
          <w:rFonts w:ascii="Times New Roman"/>
          <w:b w:val="false"/>
          <w:i w:val="false"/>
          <w:color w:val="000000"/>
          <w:sz w:val="28"/>
        </w:rPr>
        <w:t>
      3-2. Учесть, что в бюджете поселка Кушмурун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2" w:id="26"/>
    <w:p>
      <w:pPr>
        <w:spacing w:after="0"/>
        <w:ind w:left="0"/>
        <w:jc w:val="both"/>
      </w:pPr>
      <w:r>
        <w:rPr>
          <w:rFonts w:ascii="Times New Roman"/>
          <w:b w:val="false"/>
          <w:i w:val="false"/>
          <w:color w:val="000000"/>
          <w:sz w:val="28"/>
        </w:rPr>
        <w:t>
      3-3. Учесть, что в бюджете поселка Кушмурун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333" w:id="27"/>
    <w:p>
      <w:pPr>
        <w:spacing w:after="0"/>
        <w:ind w:left="0"/>
        <w:jc w:val="both"/>
      </w:pPr>
      <w:r>
        <w:rPr>
          <w:rFonts w:ascii="Times New Roman"/>
          <w:b w:val="false"/>
          <w:i w:val="false"/>
          <w:color w:val="000000"/>
          <w:sz w:val="28"/>
        </w:rPr>
        <w:t>
      3-4. Учесть, что в бюджете поселка Кушмурун на 2019 год предусмотрено поступление целевого текущего трансферта из районного бюджета на восстановление ограждений.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3-4 в соответствии с решением маслихата Аулиекольского района Костанайской области от 04.11.2019 </w:t>
      </w:r>
      <w:r>
        <w:rPr>
          <w:rFonts w:ascii="Times New Roman"/>
          <w:b w:val="false"/>
          <w:i w:val="false"/>
          <w:color w:val="000000"/>
          <w:sz w:val="28"/>
        </w:rPr>
        <w:t>№ 346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4. Учесть, что в бюджете поселка Кушмурун предусмотрен объем субвенций, передаваемых из районного бюджета на 2019 год в сумме 99845,0 тысяч тенге.</w:t>
      </w:r>
    </w:p>
    <w:bookmarkEnd w:id="28"/>
    <w:bookmarkStart w:name="z29" w:id="29"/>
    <w:p>
      <w:pPr>
        <w:spacing w:after="0"/>
        <w:ind w:left="0"/>
        <w:jc w:val="both"/>
      </w:pPr>
      <w:r>
        <w:rPr>
          <w:rFonts w:ascii="Times New Roman"/>
          <w:b w:val="false"/>
          <w:i w:val="false"/>
          <w:color w:val="000000"/>
          <w:sz w:val="28"/>
        </w:rPr>
        <w:t xml:space="preserve">
      5. Утвердить бюджет Аманкарагайского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29"/>
    <w:bookmarkStart w:name="z30"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84379,0 тысяч тенге, в том числе по:</w:t>
      </w:r>
    </w:p>
    <w:bookmarkEnd w:id="30"/>
    <w:p>
      <w:pPr>
        <w:spacing w:after="0"/>
        <w:ind w:left="0"/>
        <w:jc w:val="both"/>
      </w:pPr>
      <w:r>
        <w:rPr>
          <w:rFonts w:ascii="Times New Roman"/>
          <w:b w:val="false"/>
          <w:i w:val="false"/>
          <w:color w:val="000000"/>
          <w:sz w:val="28"/>
        </w:rPr>
        <w:t>
      налоговым поступлениям – 30468,0 тысяч тенге;</w:t>
      </w:r>
    </w:p>
    <w:p>
      <w:pPr>
        <w:spacing w:after="0"/>
        <w:ind w:left="0"/>
        <w:jc w:val="both"/>
      </w:pPr>
      <w:r>
        <w:rPr>
          <w:rFonts w:ascii="Times New Roman"/>
          <w:b w:val="false"/>
          <w:i w:val="false"/>
          <w:color w:val="000000"/>
          <w:sz w:val="28"/>
        </w:rPr>
        <w:t>
      неналоговым поступлениям – 68,0 тысяч тенге;</w:t>
      </w:r>
    </w:p>
    <w:bookmarkStart w:name="z43" w:id="31"/>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31"/>
    <w:bookmarkStart w:name="z44" w:id="32"/>
    <w:p>
      <w:pPr>
        <w:spacing w:after="0"/>
        <w:ind w:left="0"/>
        <w:jc w:val="both"/>
      </w:pPr>
      <w:r>
        <w:rPr>
          <w:rFonts w:ascii="Times New Roman"/>
          <w:b w:val="false"/>
          <w:i w:val="false"/>
          <w:color w:val="000000"/>
          <w:sz w:val="28"/>
        </w:rPr>
        <w:t>
      поступлениям трансфертов – 53843,0 тысячи тенге;</w:t>
      </w:r>
    </w:p>
    <w:bookmarkEnd w:id="32"/>
    <w:bookmarkStart w:name="z45" w:id="33"/>
    <w:p>
      <w:pPr>
        <w:spacing w:after="0"/>
        <w:ind w:left="0"/>
        <w:jc w:val="both"/>
      </w:pPr>
      <w:r>
        <w:rPr>
          <w:rFonts w:ascii="Times New Roman"/>
          <w:b w:val="false"/>
          <w:i w:val="false"/>
          <w:color w:val="000000"/>
          <w:sz w:val="28"/>
        </w:rPr>
        <w:t>
      2) затраты – 93666,1 тысяча тенге;</w:t>
      </w:r>
    </w:p>
    <w:bookmarkEnd w:id="33"/>
    <w:bookmarkStart w:name="z46" w:id="34"/>
    <w:p>
      <w:pPr>
        <w:spacing w:after="0"/>
        <w:ind w:left="0"/>
        <w:jc w:val="both"/>
      </w:pPr>
      <w:r>
        <w:rPr>
          <w:rFonts w:ascii="Times New Roman"/>
          <w:b w:val="false"/>
          <w:i w:val="false"/>
          <w:color w:val="000000"/>
          <w:sz w:val="28"/>
        </w:rPr>
        <w:t>
      3) чистое бюджетное кредитование – 0,0 тысяч тенге;</w:t>
      </w:r>
    </w:p>
    <w:bookmarkEnd w:id="34"/>
    <w:bookmarkStart w:name="z47" w:id="35"/>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35"/>
    <w:bookmarkStart w:name="z48" w:id="36"/>
    <w:p>
      <w:pPr>
        <w:spacing w:after="0"/>
        <w:ind w:left="0"/>
        <w:jc w:val="both"/>
      </w:pPr>
      <w:r>
        <w:rPr>
          <w:rFonts w:ascii="Times New Roman"/>
          <w:b w:val="false"/>
          <w:i w:val="false"/>
          <w:color w:val="000000"/>
          <w:sz w:val="28"/>
        </w:rPr>
        <w:t>
      5) дефицит (профицит) бюджета – -9287,1 тысяча тенге;</w:t>
      </w:r>
    </w:p>
    <w:bookmarkEnd w:id="36"/>
    <w:p>
      <w:pPr>
        <w:spacing w:after="0"/>
        <w:ind w:left="0"/>
        <w:jc w:val="both"/>
      </w:pPr>
      <w:r>
        <w:rPr>
          <w:rFonts w:ascii="Times New Roman"/>
          <w:b w:val="false"/>
          <w:i w:val="false"/>
          <w:color w:val="000000"/>
          <w:sz w:val="28"/>
        </w:rPr>
        <w:t>
      6) финансирование дефицита (использование профицита) бюджета – 9287,1 тысяча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3" w:id="37"/>
    <w:p>
      <w:pPr>
        <w:spacing w:after="0"/>
        <w:ind w:left="0"/>
        <w:jc w:val="both"/>
      </w:pPr>
      <w:r>
        <w:rPr>
          <w:rFonts w:ascii="Times New Roman"/>
          <w:b w:val="false"/>
          <w:i w:val="false"/>
          <w:color w:val="000000"/>
          <w:sz w:val="28"/>
        </w:rPr>
        <w:t>
      5-1. Учесть, что в бюджете Аманкарагайского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4" w:id="38"/>
    <w:p>
      <w:pPr>
        <w:spacing w:after="0"/>
        <w:ind w:left="0"/>
        <w:jc w:val="both"/>
      </w:pPr>
      <w:r>
        <w:rPr>
          <w:rFonts w:ascii="Times New Roman"/>
          <w:b w:val="false"/>
          <w:i w:val="false"/>
          <w:color w:val="000000"/>
          <w:sz w:val="28"/>
        </w:rPr>
        <w:t>
      5-2. Учесть, что в бюджете Аманкарагайского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5-2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6. Учесть, что в бюджете Аманкарагайского сельского округа предусмотрен объем субвенций, передаваемых из районного бюджета на 2019 год в сумме 42025,0 тысяч тенге.</w:t>
      </w:r>
    </w:p>
    <w:bookmarkEnd w:id="39"/>
    <w:bookmarkStart w:name="z41" w:id="40"/>
    <w:p>
      <w:pPr>
        <w:spacing w:after="0"/>
        <w:ind w:left="0"/>
        <w:jc w:val="both"/>
      </w:pPr>
      <w:r>
        <w:rPr>
          <w:rFonts w:ascii="Times New Roman"/>
          <w:b w:val="false"/>
          <w:i w:val="false"/>
          <w:color w:val="000000"/>
          <w:sz w:val="28"/>
        </w:rPr>
        <w:t xml:space="preserve">
      7. Утвердить бюджет Диевского сельского округа на 2019-2021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40"/>
    <w:bookmarkStart w:name="z42"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16568,0 тысяч тенге, в том числе по:</w:t>
      </w:r>
    </w:p>
    <w:bookmarkEnd w:id="41"/>
    <w:bookmarkStart w:name="z56" w:id="42"/>
    <w:p>
      <w:pPr>
        <w:spacing w:after="0"/>
        <w:ind w:left="0"/>
        <w:jc w:val="both"/>
      </w:pPr>
      <w:r>
        <w:rPr>
          <w:rFonts w:ascii="Times New Roman"/>
          <w:b w:val="false"/>
          <w:i w:val="false"/>
          <w:color w:val="000000"/>
          <w:sz w:val="28"/>
        </w:rPr>
        <w:t>
      налоговым поступлениям – 5651,0 тысяча тенге;</w:t>
      </w:r>
    </w:p>
    <w:bookmarkEnd w:id="42"/>
    <w:bookmarkStart w:name="z57" w:id="43"/>
    <w:p>
      <w:pPr>
        <w:spacing w:after="0"/>
        <w:ind w:left="0"/>
        <w:jc w:val="both"/>
      </w:pPr>
      <w:r>
        <w:rPr>
          <w:rFonts w:ascii="Times New Roman"/>
          <w:b w:val="false"/>
          <w:i w:val="false"/>
          <w:color w:val="000000"/>
          <w:sz w:val="28"/>
        </w:rPr>
        <w:t>
      неналоговым поступлениям – 78,0 тысяч тенге;</w:t>
      </w:r>
    </w:p>
    <w:bookmarkEnd w:id="43"/>
    <w:bookmarkStart w:name="z58" w:id="44"/>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44"/>
    <w:bookmarkStart w:name="z59" w:id="45"/>
    <w:p>
      <w:pPr>
        <w:spacing w:after="0"/>
        <w:ind w:left="0"/>
        <w:jc w:val="both"/>
      </w:pPr>
      <w:r>
        <w:rPr>
          <w:rFonts w:ascii="Times New Roman"/>
          <w:b w:val="false"/>
          <w:i w:val="false"/>
          <w:color w:val="000000"/>
          <w:sz w:val="28"/>
        </w:rPr>
        <w:t>
      поступлениям трансфертов – 10839,0 тысяч тенге;</w:t>
      </w:r>
    </w:p>
    <w:bookmarkEnd w:id="45"/>
    <w:bookmarkStart w:name="z60" w:id="46"/>
    <w:p>
      <w:pPr>
        <w:spacing w:after="0"/>
        <w:ind w:left="0"/>
        <w:jc w:val="both"/>
      </w:pPr>
      <w:r>
        <w:rPr>
          <w:rFonts w:ascii="Times New Roman"/>
          <w:b w:val="false"/>
          <w:i w:val="false"/>
          <w:color w:val="000000"/>
          <w:sz w:val="28"/>
        </w:rPr>
        <w:t>
      2) затраты – 17854,8 тысяч тенге;</w:t>
      </w:r>
    </w:p>
    <w:bookmarkEnd w:id="46"/>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-1286,8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1286,8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5" w:id="47"/>
    <w:p>
      <w:pPr>
        <w:spacing w:after="0"/>
        <w:ind w:left="0"/>
        <w:jc w:val="both"/>
      </w:pPr>
      <w:r>
        <w:rPr>
          <w:rFonts w:ascii="Times New Roman"/>
          <w:b w:val="false"/>
          <w:i w:val="false"/>
          <w:color w:val="000000"/>
          <w:sz w:val="28"/>
        </w:rPr>
        <w:t>
      7-1. Учесть, что в бюджете Диевского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6" w:id="48"/>
    <w:p>
      <w:pPr>
        <w:spacing w:after="0"/>
        <w:ind w:left="0"/>
        <w:jc w:val="both"/>
      </w:pPr>
      <w:r>
        <w:rPr>
          <w:rFonts w:ascii="Times New Roman"/>
          <w:b w:val="false"/>
          <w:i w:val="false"/>
          <w:color w:val="000000"/>
          <w:sz w:val="28"/>
        </w:rPr>
        <w:t>
      7-2. Учесть, что в бюджете Диевского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7-2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8. Учесть, что в бюджете Диевского сельского округа предусмотрен объем субвенций, передаваемых из районного бюджета на 2019 год в сумме 8934,0 тысячи тенге.</w:t>
      </w:r>
    </w:p>
    <w:bookmarkEnd w:id="49"/>
    <w:bookmarkStart w:name="z53" w:id="50"/>
    <w:p>
      <w:pPr>
        <w:spacing w:after="0"/>
        <w:ind w:left="0"/>
        <w:jc w:val="both"/>
      </w:pPr>
      <w:r>
        <w:rPr>
          <w:rFonts w:ascii="Times New Roman"/>
          <w:b w:val="false"/>
          <w:i w:val="false"/>
          <w:color w:val="000000"/>
          <w:sz w:val="28"/>
        </w:rPr>
        <w:t xml:space="preserve">
      9. Утвердить бюджет Новонежинского сельского округа на 2019-2021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2019 год в следующих объемах:</w:t>
      </w:r>
    </w:p>
    <w:bookmarkEnd w:id="50"/>
    <w:bookmarkStart w:name="z54"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доходы – 37517,0 тысяч тенге, в том числе по:</w:t>
      </w:r>
    </w:p>
    <w:bookmarkEnd w:id="51"/>
    <w:p>
      <w:pPr>
        <w:spacing w:after="0"/>
        <w:ind w:left="0"/>
        <w:jc w:val="both"/>
      </w:pPr>
      <w:r>
        <w:rPr>
          <w:rFonts w:ascii="Times New Roman"/>
          <w:b w:val="false"/>
          <w:i w:val="false"/>
          <w:color w:val="000000"/>
          <w:sz w:val="28"/>
        </w:rPr>
        <w:t>
      налоговым поступлениям –11207,0 тысяч тенге;</w:t>
      </w:r>
    </w:p>
    <w:p>
      <w:pPr>
        <w:spacing w:after="0"/>
        <w:ind w:left="0"/>
        <w:jc w:val="both"/>
      </w:pPr>
      <w:r>
        <w:rPr>
          <w:rFonts w:ascii="Times New Roman"/>
          <w:b w:val="false"/>
          <w:i w:val="false"/>
          <w:color w:val="000000"/>
          <w:sz w:val="28"/>
        </w:rPr>
        <w:t>
      неналоговым поступлениям – 60,0 тысяч тенге;</w:t>
      </w:r>
    </w:p>
    <w:p>
      <w:pPr>
        <w:spacing w:after="0"/>
        <w:ind w:left="0"/>
        <w:jc w:val="both"/>
      </w:pPr>
      <w:r>
        <w:rPr>
          <w:rFonts w:ascii="Times New Roman"/>
          <w:b w:val="false"/>
          <w:i w:val="false"/>
          <w:color w:val="000000"/>
          <w:sz w:val="28"/>
        </w:rPr>
        <w:t>
      поступлениям от продажи основного капитала – 0,0 тысяч тенге;</w:t>
      </w:r>
    </w:p>
    <w:p>
      <w:pPr>
        <w:spacing w:after="0"/>
        <w:ind w:left="0"/>
        <w:jc w:val="both"/>
      </w:pPr>
      <w:r>
        <w:rPr>
          <w:rFonts w:ascii="Times New Roman"/>
          <w:b w:val="false"/>
          <w:i w:val="false"/>
          <w:color w:val="000000"/>
          <w:sz w:val="28"/>
        </w:rPr>
        <w:t>
      поступлениям трансфертов – 26250,0 тысяч тенге;</w:t>
      </w:r>
    </w:p>
    <w:p>
      <w:pPr>
        <w:spacing w:after="0"/>
        <w:ind w:left="0"/>
        <w:jc w:val="both"/>
      </w:pPr>
      <w:r>
        <w:rPr>
          <w:rFonts w:ascii="Times New Roman"/>
          <w:b w:val="false"/>
          <w:i w:val="false"/>
          <w:color w:val="000000"/>
          <w:sz w:val="28"/>
        </w:rPr>
        <w:t>
      2) затраты – 42348,0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-4831,0 тысяча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4831,0 тысяча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7" w:id="52"/>
    <w:p>
      <w:pPr>
        <w:spacing w:after="0"/>
        <w:ind w:left="0"/>
        <w:jc w:val="both"/>
      </w:pPr>
      <w:r>
        <w:rPr>
          <w:rFonts w:ascii="Times New Roman"/>
          <w:b w:val="false"/>
          <w:i w:val="false"/>
          <w:color w:val="000000"/>
          <w:sz w:val="28"/>
        </w:rPr>
        <w:t>
      9-1. Учесть, что в бюджете Новонежинского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8" w:id="53"/>
    <w:p>
      <w:pPr>
        <w:spacing w:after="0"/>
        <w:ind w:left="0"/>
        <w:jc w:val="both"/>
      </w:pPr>
      <w:r>
        <w:rPr>
          <w:rFonts w:ascii="Times New Roman"/>
          <w:b w:val="false"/>
          <w:i w:val="false"/>
          <w:color w:val="000000"/>
          <w:sz w:val="28"/>
        </w:rPr>
        <w:t>
      9-2. Учесть, что в бюджете Новонежинского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9-2 в соответствии с решением маслихата Аулиекольского района Костанайской области от 26.06.2019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10. Учесть, что в бюджете Новонежинского сельского округа предусмотрен объем субвенций, передаваемых из районного бюджета на 2019 год в сумме 20251,0 тысяча тенге.</w:t>
      </w:r>
    </w:p>
    <w:bookmarkEnd w:id="54"/>
    <w:bookmarkStart w:name="z65" w:id="55"/>
    <w:p>
      <w:pPr>
        <w:spacing w:after="0"/>
        <w:ind w:left="0"/>
        <w:jc w:val="both"/>
      </w:pPr>
      <w:r>
        <w:rPr>
          <w:rFonts w:ascii="Times New Roman"/>
          <w:b w:val="false"/>
          <w:i w:val="false"/>
          <w:color w:val="000000"/>
          <w:sz w:val="28"/>
        </w:rPr>
        <w:t>
      11. Настоящее решение вводится в действие с 1 января 2019 года.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 xml:space="preserve">от 25 декабря 2018 года № 258 </w:t>
            </w:r>
          </w:p>
        </w:tc>
      </w:tr>
    </w:tbl>
    <w:bookmarkStart w:name="z67" w:id="56"/>
    <w:p>
      <w:pPr>
        <w:spacing w:after="0"/>
        <w:ind w:left="0"/>
        <w:jc w:val="left"/>
      </w:pPr>
      <w:r>
        <w:rPr>
          <w:rFonts w:ascii="Times New Roman"/>
          <w:b/>
          <w:i w:val="false"/>
          <w:color w:val="000000"/>
        </w:rPr>
        <w:t xml:space="preserve"> Бюджет села Аулиеколь Аулиекольского района на 2019 год</w:t>
      </w:r>
    </w:p>
    <w:bookmarkEnd w:id="56"/>
    <w:p>
      <w:pPr>
        <w:spacing w:after="0"/>
        <w:ind w:left="0"/>
        <w:jc w:val="both"/>
      </w:pPr>
      <w:r>
        <w:rPr>
          <w:rFonts w:ascii="Times New Roman"/>
          <w:b w:val="false"/>
          <w:i w:val="false"/>
          <w:color w:val="ff0000"/>
          <w:sz w:val="28"/>
        </w:rPr>
        <w:t xml:space="preserve">
      Сноска. Приложение 1 – в редакции решения маслихата Аулиекольского района Костанайской области от 04.11.2019 </w:t>
      </w:r>
      <w:r>
        <w:rPr>
          <w:rFonts w:ascii="Times New Roman"/>
          <w:b w:val="false"/>
          <w:i w:val="false"/>
          <w:color w:val="ff0000"/>
          <w:sz w:val="28"/>
        </w:rPr>
        <w:t>№ 346</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69" w:id="57"/>
    <w:p>
      <w:pPr>
        <w:spacing w:after="0"/>
        <w:ind w:left="0"/>
        <w:jc w:val="left"/>
      </w:pPr>
      <w:r>
        <w:rPr>
          <w:rFonts w:ascii="Times New Roman"/>
          <w:b/>
          <w:i w:val="false"/>
          <w:color w:val="000000"/>
        </w:rPr>
        <w:t xml:space="preserve"> Бюджет села Аулиеколь Аулиекольского района на 2020 год</w:t>
      </w:r>
    </w:p>
    <w:bookmarkEnd w:id="57"/>
    <w:p>
      <w:pPr>
        <w:spacing w:after="0"/>
        <w:ind w:left="0"/>
        <w:jc w:val="both"/>
      </w:pPr>
      <w:r>
        <w:rPr>
          <w:rFonts w:ascii="Times New Roman"/>
          <w:b w:val="false"/>
          <w:i w:val="false"/>
          <w:color w:val="ff0000"/>
          <w:sz w:val="28"/>
        </w:rPr>
        <w:t xml:space="preserve">
      Сноска. Приложение 2 – в редакции решения маслихата Аулиекольского района Костанайской области от 02.05.2019 </w:t>
      </w:r>
      <w:r>
        <w:rPr>
          <w:rFonts w:ascii="Times New Roman"/>
          <w:b w:val="false"/>
          <w:i w:val="false"/>
          <w:color w:val="ff0000"/>
          <w:sz w:val="28"/>
        </w:rPr>
        <w:t>№ 302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71" w:id="58"/>
    <w:p>
      <w:pPr>
        <w:spacing w:after="0"/>
        <w:ind w:left="0"/>
        <w:jc w:val="left"/>
      </w:pPr>
      <w:r>
        <w:rPr>
          <w:rFonts w:ascii="Times New Roman"/>
          <w:b/>
          <w:i w:val="false"/>
          <w:color w:val="000000"/>
        </w:rPr>
        <w:t xml:space="preserve"> Бюджет села Аулиеколь Аулиекольского района на 2021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73" w:id="59"/>
    <w:p>
      <w:pPr>
        <w:spacing w:after="0"/>
        <w:ind w:left="0"/>
        <w:jc w:val="left"/>
      </w:pPr>
      <w:r>
        <w:rPr>
          <w:rFonts w:ascii="Times New Roman"/>
          <w:b/>
          <w:i w:val="false"/>
          <w:color w:val="000000"/>
        </w:rPr>
        <w:t xml:space="preserve"> Бюджет поселка Кушмурун Аулиекольского района на 2019 год</w:t>
      </w:r>
    </w:p>
    <w:bookmarkEnd w:id="59"/>
    <w:p>
      <w:pPr>
        <w:spacing w:after="0"/>
        <w:ind w:left="0"/>
        <w:jc w:val="both"/>
      </w:pPr>
      <w:r>
        <w:rPr>
          <w:rFonts w:ascii="Times New Roman"/>
          <w:b w:val="false"/>
          <w:i w:val="false"/>
          <w:color w:val="ff0000"/>
          <w:sz w:val="28"/>
        </w:rPr>
        <w:t xml:space="preserve">
      Сноска. Приложение 4 – в редакции решения маслихата Аулиекольского района Костанайской области от 04.11.2019 </w:t>
      </w:r>
      <w:r>
        <w:rPr>
          <w:rFonts w:ascii="Times New Roman"/>
          <w:b w:val="false"/>
          <w:i w:val="false"/>
          <w:color w:val="ff0000"/>
          <w:sz w:val="28"/>
        </w:rPr>
        <w:t>№ 346</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75" w:id="60"/>
    <w:p>
      <w:pPr>
        <w:spacing w:after="0"/>
        <w:ind w:left="0"/>
        <w:jc w:val="left"/>
      </w:pPr>
      <w:r>
        <w:rPr>
          <w:rFonts w:ascii="Times New Roman"/>
          <w:b/>
          <w:i w:val="false"/>
          <w:color w:val="000000"/>
        </w:rPr>
        <w:t xml:space="preserve"> Бюджет поселка Кушмурун Аулиекольского района на 2020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77" w:id="61"/>
    <w:p>
      <w:pPr>
        <w:spacing w:after="0"/>
        <w:ind w:left="0"/>
        <w:jc w:val="left"/>
      </w:pPr>
      <w:r>
        <w:rPr>
          <w:rFonts w:ascii="Times New Roman"/>
          <w:b/>
          <w:i w:val="false"/>
          <w:color w:val="000000"/>
        </w:rPr>
        <w:t xml:space="preserve"> Бюджет поселка Кушмурун Аулиекольского района на 2021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79" w:id="62"/>
    <w:p>
      <w:pPr>
        <w:spacing w:after="0"/>
        <w:ind w:left="0"/>
        <w:jc w:val="left"/>
      </w:pPr>
      <w:r>
        <w:rPr>
          <w:rFonts w:ascii="Times New Roman"/>
          <w:b/>
          <w:i w:val="false"/>
          <w:color w:val="000000"/>
        </w:rPr>
        <w:t xml:space="preserve"> Бюджет Аманкарагайского сельского округа Аулиекольского района на 2019 год</w:t>
      </w:r>
    </w:p>
    <w:bookmarkEnd w:id="62"/>
    <w:p>
      <w:pPr>
        <w:spacing w:after="0"/>
        <w:ind w:left="0"/>
        <w:jc w:val="both"/>
      </w:pPr>
      <w:r>
        <w:rPr>
          <w:rFonts w:ascii="Times New Roman"/>
          <w:b w:val="false"/>
          <w:i w:val="false"/>
          <w:color w:val="ff0000"/>
          <w:sz w:val="28"/>
        </w:rPr>
        <w:t xml:space="preserve">
      Сноска. Приложение 7 – в редакции решения маслихата Аулиекольского района Костанайской области от 26.06.2019 </w:t>
      </w:r>
      <w:r>
        <w:rPr>
          <w:rFonts w:ascii="Times New Roman"/>
          <w:b w:val="false"/>
          <w:i w:val="false"/>
          <w:color w:val="ff0000"/>
          <w:sz w:val="28"/>
        </w:rPr>
        <w:t>№ 316</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81" w:id="63"/>
    <w:p>
      <w:pPr>
        <w:spacing w:after="0"/>
        <w:ind w:left="0"/>
        <w:jc w:val="left"/>
      </w:pPr>
      <w:r>
        <w:rPr>
          <w:rFonts w:ascii="Times New Roman"/>
          <w:b/>
          <w:i w:val="false"/>
          <w:color w:val="000000"/>
        </w:rPr>
        <w:t xml:space="preserve"> Бюджет Аманкарагайского сельского округа Аулиекольского района на 2020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83" w:id="64"/>
    <w:p>
      <w:pPr>
        <w:spacing w:after="0"/>
        <w:ind w:left="0"/>
        <w:jc w:val="left"/>
      </w:pPr>
      <w:r>
        <w:rPr>
          <w:rFonts w:ascii="Times New Roman"/>
          <w:b/>
          <w:i w:val="false"/>
          <w:color w:val="000000"/>
        </w:rPr>
        <w:t xml:space="preserve"> Бюджет Аманкарагайского сельского округа Аулиекольского района на 2021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85" w:id="65"/>
    <w:p>
      <w:pPr>
        <w:spacing w:after="0"/>
        <w:ind w:left="0"/>
        <w:jc w:val="left"/>
      </w:pPr>
      <w:r>
        <w:rPr>
          <w:rFonts w:ascii="Times New Roman"/>
          <w:b/>
          <w:i w:val="false"/>
          <w:color w:val="000000"/>
        </w:rPr>
        <w:t xml:space="preserve"> Бюджет Диевского сельского округа Аулиекольского района на 2019 год</w:t>
      </w:r>
    </w:p>
    <w:bookmarkEnd w:id="65"/>
    <w:p>
      <w:pPr>
        <w:spacing w:after="0"/>
        <w:ind w:left="0"/>
        <w:jc w:val="both"/>
      </w:pPr>
      <w:r>
        <w:rPr>
          <w:rFonts w:ascii="Times New Roman"/>
          <w:b w:val="false"/>
          <w:i w:val="false"/>
          <w:color w:val="ff0000"/>
          <w:sz w:val="28"/>
        </w:rPr>
        <w:t xml:space="preserve">
      Сноска. Приложение 10 – в редакции решения маслихата Аулиекольского района Костанайской области от 04.11.2019 </w:t>
      </w:r>
      <w:r>
        <w:rPr>
          <w:rFonts w:ascii="Times New Roman"/>
          <w:b w:val="false"/>
          <w:i w:val="false"/>
          <w:color w:val="ff0000"/>
          <w:sz w:val="28"/>
        </w:rPr>
        <w:t>№ 346</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87" w:id="66"/>
    <w:p>
      <w:pPr>
        <w:spacing w:after="0"/>
        <w:ind w:left="0"/>
        <w:jc w:val="left"/>
      </w:pPr>
      <w:r>
        <w:rPr>
          <w:rFonts w:ascii="Times New Roman"/>
          <w:b/>
          <w:i w:val="false"/>
          <w:color w:val="000000"/>
        </w:rPr>
        <w:t xml:space="preserve"> Бюджет Диевского сельского округа Аулиекольского района на 2020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89" w:id="67"/>
    <w:p>
      <w:pPr>
        <w:spacing w:after="0"/>
        <w:ind w:left="0"/>
        <w:jc w:val="left"/>
      </w:pPr>
      <w:r>
        <w:rPr>
          <w:rFonts w:ascii="Times New Roman"/>
          <w:b/>
          <w:i w:val="false"/>
          <w:color w:val="000000"/>
        </w:rPr>
        <w:t xml:space="preserve"> Бюджет Диевского сельского округа Аулиекольского района на 2021 год</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91" w:id="68"/>
    <w:p>
      <w:pPr>
        <w:spacing w:after="0"/>
        <w:ind w:left="0"/>
        <w:jc w:val="left"/>
      </w:pPr>
      <w:r>
        <w:rPr>
          <w:rFonts w:ascii="Times New Roman"/>
          <w:b/>
          <w:i w:val="false"/>
          <w:color w:val="000000"/>
        </w:rPr>
        <w:t xml:space="preserve"> Бюджет Новонежинского сельского округа Аулиекольского района на 2019 год</w:t>
      </w:r>
    </w:p>
    <w:bookmarkEnd w:id="68"/>
    <w:p>
      <w:pPr>
        <w:spacing w:after="0"/>
        <w:ind w:left="0"/>
        <w:jc w:val="both"/>
      </w:pPr>
      <w:r>
        <w:rPr>
          <w:rFonts w:ascii="Times New Roman"/>
          <w:b w:val="false"/>
          <w:i w:val="false"/>
          <w:color w:val="ff0000"/>
          <w:sz w:val="28"/>
        </w:rPr>
        <w:t xml:space="preserve">
      Сноска. Приложение 13 – в редакции решения маслихата Аулиекольского района Костанайской области от 04.11.2019 </w:t>
      </w:r>
      <w:r>
        <w:rPr>
          <w:rFonts w:ascii="Times New Roman"/>
          <w:b w:val="false"/>
          <w:i w:val="false"/>
          <w:color w:val="ff0000"/>
          <w:sz w:val="28"/>
        </w:rPr>
        <w:t>№ 346</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93" w:id="69"/>
    <w:p>
      <w:pPr>
        <w:spacing w:after="0"/>
        <w:ind w:left="0"/>
        <w:jc w:val="left"/>
      </w:pPr>
      <w:r>
        <w:rPr>
          <w:rFonts w:ascii="Times New Roman"/>
          <w:b/>
          <w:i w:val="false"/>
          <w:color w:val="000000"/>
        </w:rPr>
        <w:t xml:space="preserve"> Бюджет Новонежинского сельского округа Аулиекольского района на 2020 год</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95" w:id="70"/>
    <w:p>
      <w:pPr>
        <w:spacing w:after="0"/>
        <w:ind w:left="0"/>
        <w:jc w:val="left"/>
      </w:pPr>
      <w:r>
        <w:rPr>
          <w:rFonts w:ascii="Times New Roman"/>
          <w:b/>
          <w:i w:val="false"/>
          <w:color w:val="000000"/>
        </w:rPr>
        <w:t xml:space="preserve"> Бюджет Новонежинского сельского округа Аулиекольского района на 2021 год</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