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2b1" w14:textId="784f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Кушмурун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мая 2018 года № 206. Зарегистрировано Департаментом юстиции Костанайской области 28 мая 2018 года № 7797. Утратило силу решением маслихата Аулиекольского района Костанайской области от 17 января 2020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поселка, сельских округов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сообщества",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Кушмурун Аулиекольского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Кушмурун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Абжанов А. 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Кушмурун Аулиекольского района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Кушмурун Аулиекольского района (далее-Регламент)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поселка,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Аулиекольским районным маслихатом (далее – районный маслихат).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Кушмурун и отчета об исполнении бюджета;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Кушмурун (далее - аппарат акима поселка) по управлению коммунальной собственностью поселка Кушмурун (коммунальной собственностью местного самоуправления);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поселка Кушмурун;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Кушмурун;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Кушмурун;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Аулиекольского района (далее - аким района) кандидатур на должность акима поселка Кушмурун (далее - аким поселка) для дальнейшего внесения в районный маслихат для проведения выборов акима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территории поселка Кушмурун;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поселка.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пяти рабочих дней.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районного маслихата.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