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d868" w14:textId="cb1d8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14 февраля 2018 года № 172. Зарегистрировано Департаментом юстиции Костанайской области 3 марта 2018 года № 7567.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подъемное пособие и социальную поддержку для приобретения или строительства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 акимата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Печникова Т.И.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