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e00a" w14:textId="eede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20 августа 2018 года № 372. Зарегистрировано Департаментом юстиции Костанайской области 20 сентября 2018 года № 8044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земельный участок площадью 16,10 гектара, расположенный на административной территории города Лисаковска для прокладки и эксплуатации волоконно-оптической линии связи вдоль железной дороги.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Костанайской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