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657" w14:textId="fc31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182 "О бюджете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13 апреля 2018 года № 231. Зарегистрировано Департаментом юстиции Костанайской области 23 апреля 2018 года № 7721.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2018-2020 годы" (зарегистрировано в Реестре государственной регистрации нормативных правовых актов за номером 7455,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4897274,5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2108427,0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38852,0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2727794,5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5008972,5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25107,0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-86591,0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2018 год предусмотрены целевые текущие трансферты из областного бюджета,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5582,0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государственно-частного партнерства города Лисаковска детского сада "Болашак" на 210 мест в сумме 58272,0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13453,0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633,0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"Городской центр культуры и спорта" города Лисаковска в сумме 48947,0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на праве оперативного управления "Дом культуры "Россия" в сумме 21500,0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сценических реквизитов, подготовку и проведение культурно-массовых мероприятий, посвященных областной спартакиаде "Тын - Целина 2018" в сумме 42288,0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спортивной экипировки и спортивного инвентаря для проведения ежегодной областной спартакиады "Тын - Целина 2018" в сумме 27782,0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84,0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дорог города Лисаковска в сумме 305000,0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619,5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парка в поселке Октябрьский в сумме 23000,0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2018 год предусмотрены целевые текущие трансферты из республиканского бюджета,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курсам, в сумме 2983,0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1417,0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молодҰжную практику в сумме 11351,0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Казахстан, и работодателям, оказывающим содействие в переселении, в сумме 3436,0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228,0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5534,0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3652,0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16062,0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11628,0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в сумме 4434,0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Ш. Бекмухамедова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2018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0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2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