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0a10" w14:textId="3050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ноября 2018 года № 472. Зарегистрировано Департаментом юстиции Костанайской области 27 ноября 2018 года № 8132.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"Агроинтерптица"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