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5c05" w14:textId="0c45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142 "О бюджете города Аркалыка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июля 2018 года № 190. Зарегистрировано Департаментом юстиции Костанайской области 3 августа 2018 года № 8003.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2018-2020 годы" (зарегистрировано в Реестре государственной регистрации нормативных правовых актов за № 7461,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5448794,1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1813149,2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217662,0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44205,0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3373777,9 тысяч тенге, из них объем субвенций – 2279684,0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5523461,2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-127624,0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145662,0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52956,9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- 52956,9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18038,0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145662,0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74667,1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2018 год предусмотрен объем целевых текущих трансфертов из областного бюджета в сумме 643004,7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3 имени Б. Майлина отдела образования акимата города Аркалыка" в сумме 94757,5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17758,0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детского сада "Балдырган" на 150 мест в сумме 45736,0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19021,0 тысяча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"Центр социальной адаптации для женщин, подростков и детей" по адресу: город Аркалык, улица Горбачева, 34 в сумме 21050,0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159905,0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140000,0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города Аркалыка в сумме 63757,0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1914,0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5306,0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учреждения "Средняя общеобразовательная школа № 5 имени М. Ауезова отдела образования акимата города Аркалыка" в сумме 25000,0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подключения организаций образования к высокоскоростному Интернету в сумме 10932,5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по обновленному содержанию в сумме 3661,0 тысяча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3108,0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3180,0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присуждение гранта "Лучшая организация среднего образования" государственному учреждению "Средняя общеобразовательная гимназия имени И. Алтынсарина отдела образования акимата города Аркалыка" в сумме 22627,2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педагогам дополнительного образования IТ классов в сумме 617,5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города на 2018 год предусмотрен объем целевых трансфертов из областного бюджета на развитие в сумме 53685,2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1000,0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 укреплению берегов реки Терсаккан на территории села Целинный города Аркалыка в сумме 31014,2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гаража под Центр оперативного управления государственного учреждения "Управление внутренних дел города Аркалыка Департамента внутренних дел Костанайской области Министерства внутренних дел Республики Казахстан" в сумме 10000,0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Аркалыкской теплоэлектроцентрали в части замены турбоагрегата станции № 2 мощностью 2,5 мегаватт в городе Аркалык Костанайской области в сумме 11671,0 тысяча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А. Мухамбетжанова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июля 2018 год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города Аркалыка"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Н. Гайдаренко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июля 2018 год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23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20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23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20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bookmarkStart w:name="z31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23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20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bookmarkStart w:name="z52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