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71a9" w14:textId="62e7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17 апреля 2018 года № 133. Зарегистрировано Департаментом юстиции Костанайской области 5 мая 2018 года № 7743.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Аркалыка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133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Аркалыка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Аркалык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"Гулдер" общеразвивающего типа в селе Ашутасты отдела образования акимата города Аркалыка Костанайской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30059,17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5740,00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6970,00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"Раушан"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10250,00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11275,00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11275,00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сад-ясли санаторного и общеразвивающего типа "Золотой ключик" отдела образования акимата города Аркалыка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11275,00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11685,00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"Алпамыс" отдела образования акимата города Аркалыка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10250,00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11275,00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"Балдаурен" общеразвивающего типа в селе Фурманово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5125,00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"Балдырган 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10250,00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11275,00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1 имени Ш. Уалиханова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2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3 имени Б. Майлина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4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6 имени А. Кунанбаева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№ 8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10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"Ангарская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"Акбулакская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"Алуанская начальная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имени Т. Аубакирова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"Восточненская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"Каиндинская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"Коктауская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"Кызылжулдызская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имени А. Майкутова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"Родинская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"Сарыозенская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"Караторгайская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общеобразовательная школа имени Б. Майлина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"Целинненская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