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85f9" w14:textId="42e8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8 сентября 2018 года № 1381. Зарегистрировано Департаментом юстиции Костанайской области 17 октября 2018 года № 80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, в разрезе организаций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каре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, в разрезе организаций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лак плюс 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удныйсоколов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