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33d0" w14:textId="dfd3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Качар города Рудного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13 июня 2018 года № 258. Зарегистрировано Департаментом юстиции Костанайской области 25 июня 2018 года № 7899. Утратило силу решением маслихата города Рудного Костанайской области от 28 января 2020 года № 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28.01.2020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поселка с численностью населения более двух тысяч человек с 01.01.2018 и для поселка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Качар города Рудного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десятой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посҰлка Качар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Ж. Жильгильдин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258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Качар города Рудного Костанайской области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Качар города Рудного Костанайской области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номером 15630).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города, поселка,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Рудненским городским маслихатом.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Качар города Рудного Костанайской области (далее – поселок Качар) и отчета об исполнении бюджета;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Качар по управлению коммунальной собственностью поселка Качар (коммунальной собственностью местного самоуправления);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 Качар;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 Качар;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Рудный кандидатур на должность акима поселка Качар для дальнейшего внесения в Рудненский городской маслихат для проведения выборов акима поселка Качар;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 Качар;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Качар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Качар на основе предложений, вносимых членами собрания, акимом поселка Качар.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Рудненского городского маслихата, представители аппарата акима города Рудного,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 Качар.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Качар в срок пяти рабочих дней.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 Качар, вопрос разрешается акимом города Рудного после его предварительного обсуждения на заседании Рудненского городского маслихата.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Качар решений собрания доводятся аппаратом акима поселка Качар до членов собрания в течение пяти рабочих дней.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поселка Качар.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Качар через средства массовой информации или иными способами.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лиц, ответственных за исполнение решений собрания.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Рудный или вышестоящим руководителям должностных лиц, ответственных за исполнение решений собрания.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Рудного или вышестоящим руководством соответствующих должностных лиц.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