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9cf" w14:textId="1071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187 "О городском бюджете города Рудного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13 февраля 2018 года № 218. Зарегистрировано Департаментом юстиции Костанайской области 22 февраля 2018 года № 7529.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2018-2020 годы" (зарегистрированное в Реестре государственной регистрации нормативных правовых актов под номером 7445,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14 615 332,0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12 341 382,0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35 553,0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1 153 686,0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1 084 711,0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14 924 080,4 тысячи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- 288 748,4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288 748,4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З. Жигунова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2018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