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590a" w14:textId="d065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Костанай Костанайской области от 27 июня 2018 года № 1715. Зарегистрировано Департаментом юстиции Костанайской области 13 июля 2018 года № 7967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на земельные участки в целях прокладки и эксплуатации коммунальных, инженерных, электрических и других линий и сетей по объектам: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канализационной сети в городе Костанай по улице А. Матросова - улице Л. Чайкиной";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технического водопровода жилого массива Дружба города Костанай".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Костаная"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