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e712" w14:textId="440e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мая 2018 года № 1255. Зарегистрировано Департаментом юстиции Костанайской области 6 июня 2018 года № 7817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объекту "Благоустройство к Национальному культурному центру в микрорайоне "Юбилейный", города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