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f7b9" w14:textId="2a3f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мая 2018 года № 1254. Зарегистрировано Департаментом юстиции Костанайской области 6 июня 2018 года № 7816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"Строительство железнодорожных подъездных путей 3-ей категории к индустриальной зоне в городе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