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d73b8" w14:textId="5dd73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Костанайского городского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Костаная Костанайской области от 28 марта 2018 года № 233. Зарегистрировано Департаментом юстиции Костанайской области 11 апреля 2018 года № 7693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Костанайский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Костанайского городского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депутат по избирательному округу №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Бибин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Костанайского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Сандыбеков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 руководителя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Республиканского государственного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"Управление государственных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по городу Костанай Департамента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доходов по Костанайской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области Комитета государственных доходов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финансов Республики Казахстан"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 А. Каиль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2018 года № 233</w:t>
            </w:r>
          </w:p>
        </w:tc>
      </w:tr>
    </w:tbl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решений Костанайского городского маслихата, признанных утратившими силу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Решение маслихата от 2 февраля 2009 года </w:t>
      </w:r>
      <w:r>
        <w:rPr>
          <w:rFonts w:ascii="Times New Roman"/>
          <w:b w:val="false"/>
          <w:i w:val="false"/>
          <w:color w:val="000000"/>
          <w:sz w:val="28"/>
        </w:rPr>
        <w:t>№ 162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размеров ставок фиксированного налога на единицу налогообложения, расположенную в городе Костанае" (зарегистрировано в Реестре государственной регистрации нормативных правовых актов за номером 9-1-122, опубликовано 9 апреля 2009 года в газете "Костанай").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маслихата от 29 июня 2011 года </w:t>
      </w:r>
      <w:r>
        <w:rPr>
          <w:rFonts w:ascii="Times New Roman"/>
          <w:b w:val="false"/>
          <w:i w:val="false"/>
          <w:color w:val="000000"/>
          <w:sz w:val="28"/>
        </w:rPr>
        <w:t>№ 418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маслихата от 2 февраля 2009 года № 162 "Об утверждении размеров ставок фиксированного налога на единицу налогообложения, расположенную в городе Костанае" (зарегистрировано в Реестре государственной регистрации нормативных правовых актов за номером 9-1-168, опубликовано 2 августа 2011 года в газете "Костанай").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Решение маслихата от 15 февраля 2013 года </w:t>
      </w:r>
      <w:r>
        <w:rPr>
          <w:rFonts w:ascii="Times New Roman"/>
          <w:b w:val="false"/>
          <w:i w:val="false"/>
          <w:color w:val="000000"/>
          <w:sz w:val="28"/>
        </w:rPr>
        <w:t>№ 112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маслихата от 2 февраля 2009 года № 162 "Об утверждении размеров ставок фиксированного налога на единицу налогообложения, расположенную в городе Костанае" (зарегистрировано в Реестре государственной регистрации нормативных правовых актов за номером 4052, опубликовано 7 марта 2013 года в газете "Наш Костанай").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Решение маслихата от 13 августа 2015 года </w:t>
      </w:r>
      <w:r>
        <w:rPr>
          <w:rFonts w:ascii="Times New Roman"/>
          <w:b w:val="false"/>
          <w:i w:val="false"/>
          <w:color w:val="000000"/>
          <w:sz w:val="28"/>
        </w:rPr>
        <w:t>№ 347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маслихата от 2 февраля 2009 года № 162 "Об утверждении размеров ставок фиксированного налога на единицу налогообложения, расположенную в городе Костанае" (зарегистрировано в Реестре государственной регистрации нормативных правовых актов за номером 5877, опубликовано 22 сентября 2015 года в газете "Наш Костанай").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Решение маслихата от 6 октября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367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маслихата от 2 февраля 2009 года № 162 "Об утверждении размеров ставок фиксированного налога на единицу налогообложения, расположенную в городе Костанае" (зарегистрировано в Реестре государственной регистрации нормативных правовых актов за номером 5966, опубликовано 3 ноября 2015 года в газете "Наш Костанай").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Решение маслихата от 6 октября 2016 года </w:t>
      </w:r>
      <w:r>
        <w:rPr>
          <w:rFonts w:ascii="Times New Roman"/>
          <w:b w:val="false"/>
          <w:i w:val="false"/>
          <w:color w:val="000000"/>
          <w:sz w:val="28"/>
        </w:rPr>
        <w:t>№ 77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корректировке базовых ставок земельного налога в городе Костанае" (зарегистрировано в Реестре государственной регистрации нормативных правовых актов за номером 6699, опубликовано 17 ноября 2016 года в информационно-правовой системе "Әділет").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