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be87" w14:textId="674b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13 сентября 2016 года № 421 "Об установлении водоохранной зоны и полосы реки Тобол на земельном участке, предназначенном под горный отвод Южно-Тохтаровского месторождения окисленных руд, расположенного в Свердловском сельском округе Камыстинского района,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декабря 2018 года № 566. Зарегистрировано Департаментом юстиции Костанайской области 26 декабря 2018 года № 8196.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совместным постановлением акимата Костанайской области от 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2 марта 2018 года № 244 "О переименовании Свердловского сельского округа Камыстинского района Костанайской области в Камыстинский сельский округ" (зарегистрировано в Реестре государственной регистрации нормативных правовых актов под № 7628), а также в целях приведения в соответствие с действующим законодательством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установлении водоохранной зоны и полосы реки Тобол на земельном участке, предназначенном под горный отвод Южно-Тохтаровского месторождения окисленных руд, расположенного в Свердловском сельском округе Камыстинского района, режима и особых условий их хозяйственного использования" от 13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октября 2016 года в информационно-правовой системе "Әділет", зарегистрировано в Реестре государственной регистрации нормативных правовых актов под № 6652)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Тобол на земельном участке, предназначенном под горный отвод Южно-Тохтаровского месторождения окисленных руд, расположенного в Камыстинском сельском округе Камыстинского района, режима и особых условий их хозяйственного использования";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реки Тобол на земельном участке, предназначенном под горный отвод Южно-Тохтаровского месторождения окисленных руд, расположенного в Камыстинском сельском округе Камыстинского района,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на земельном участке, предназначенном под горный отвод Южно-Тохтаровского месторождения окисленных руд, расположенного в Камыстинском сельском округе Камыстинского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Тобол на земельном участке, предназначенном под горный отвод Южно-Тохтаровского месторождения окисленных руд, расположенного в Камыстинском сельском округе Камыстинского района".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 на земельном участке, предназначенном под горный отвод Южно-Тохтаровского месторождения окисленных руд, расположенного в Камыстинском сельском округе Камыстинского района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Среднемноголетний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земельном участке, предназначенном под горный отвод Южно-Тохтаровского месторождения окисленных руд, расположенного в Камыстинском сельском округе Камыстинского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водоохранной зоны и водоохранной полосы отражены в картографическом материале проекта "Проект установления водоохранной зоны и полосы реки Тобол на земельном участке, предназначенном под горный отвод Южно-Тохтаровского месторождения окисленных руд, расположенного в Костанайской области Камыстинском районе Камыстинском сельском округе.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