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f66" w14:textId="3af5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декабря 2018 года № 558. Зарегистрировано Департаментом юстиции Костанайской области 24 декабря 2018 года № 8180.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межрайонные (междугородные внутриобластные) перевозки пассажиров 9 (девять) тенге за 1 (один) километр.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"Об установлении тарифов на регулярные социально значимые перевозки пассажиров по Костанайской области"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