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16cc" w14:textId="9901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октября 2018 года № 321. Зарегистрировано Департаментом юстиции Костанайской области 17 октября 2018 года № 8064.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2018-2020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174474595,6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4691588,1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1523903,1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168244696,4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177100343,9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11267816,8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15484128,1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4216311,3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21560,0 тысяч тенге, в том числе приобретение финансовых активов – 21560,0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-13915125,1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13915125,1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Бекбаева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174474595,6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177100343,9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-13915125,1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152670220,6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152670223,6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-5285198,2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213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