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23f" w14:textId="0eb7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августа 2018 года № 298. Зарегистрировано Департаментом юстиции Костанайской области 20 августа 2018 года № 8010.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174831352,2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5130669,0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1524876,8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168161398,4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177699587,1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11037345,8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15253657,1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4216311,3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21560,0 тысяч тенге, в том числе приобретение финансовых активов – 21560,0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-13927140,7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13927140,7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168161398,4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151537320,0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177699587,1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-13927140,7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45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-5285198,2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