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29b8" w14:textId="074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2018 года № 285. Зарегистрировано Департаментом юстиции Костанайской области 19 июля 2018 года № 7979.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2018- 2020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174 278 948,4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5 130 669,0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1 062 439,0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168 071 432,4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177 147 183,3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11 037 345,8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15 253 657,1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4 216 311,3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21 560,0 тысяч тенге, в том числе приобретение финансовых активов – 21 560,0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- 13 927 140,7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13 927 140,7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Есенгулов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168071432,4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151447354,0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-13927140,7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4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7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