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9e8" w14:textId="938c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рта 2018 года № 2 и решение маслихата Костанайской области от 2 марта 2018 года № 242. Зарегистрировано Департаментом юстиции Костанайской области 28 марта 2018 года № 7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й областной ономастической комиссии при акимате Костанаской области от 16 ноября 2017 года и от 4 декабря 2017 года, по представлению местных представительного и исполнительного органов Костанай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Давыденовка Александровского сельского округа Костанайского района Костанайской области в село Еңбек Александров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ело Борис-Романовка Костанайского района Костанайской области в село имени И.Ф. Павлова Костанай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село Семеновка Глазуновского сельского округа Костанайского района Костанайской области в село Қостомар Глазуновского сельского округа Костанайского район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