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3eef" w14:textId="bc73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Алтынсаринского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марта 2018 года № 3 и решение маслихата Костанайской области от 2 марта 2018 года № 243. Зарегистрировано Департаментом юстиции Костанайской области 28 марта 2018 года № 7629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заключения областной ономастической комиссии при акимате Костанайской области от 16 ноября 2017 года, по представлению местных представительного и исполнительного органов Алтынсаринского района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Маяковский сельский округ Алтынсаринского района Костанайской области в сельский округ имени Омара Шипина Алтынсаринского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Щербаковский сельский округ Алтынсаринского района Костанайской области в сельский округ имени Мариям Хәкімжановой Алтынсаринского района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Дмитриева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