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baa" w14:textId="465c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марта 2018 года № 252. Зарегистрировано Департаментом юстиции Костанайской области 16 марта 2018 года № 7604.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2018- 2020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158 226 257,3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4 631 808,0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326 129,9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153 253 911,4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160 627 782,2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12 424 155,2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16 582 432,0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4 158 276,8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21 560,0 тысяч тенге, в том числе приобретение финансовых активов – 21 560,0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- 14 847 240,1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14 847 240,1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Есенгулов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марта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158226257,3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136397247,0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160627782,2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-14847240,1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14847240,1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152347044,9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77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