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674a6" w14:textId="a0674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по Каракиянскому району</w:t>
      </w:r>
    </w:p>
    <w:p>
      <w:pPr>
        <w:spacing w:after="0"/>
        <w:ind w:left="0"/>
        <w:jc w:val="both"/>
      </w:pPr>
      <w:r>
        <w:rPr>
          <w:rFonts w:ascii="Times New Roman"/>
          <w:b w:val="false"/>
          <w:i w:val="false"/>
          <w:color w:val="000000"/>
          <w:sz w:val="28"/>
        </w:rPr>
        <w:t>Постановление акимата Каракиянского района Мангистауской области от 11 мая 2018 года № 110. Зарегистрировано Департаментом юстиции Мангистауской области 29 мая 2018 года № 3615</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0" w:id="0"/>
    <w:p>
      <w:pPr>
        <w:spacing w:after="0"/>
        <w:ind w:left="0"/>
        <w:jc w:val="both"/>
      </w:pPr>
      <w:r>
        <w:rPr>
          <w:rFonts w:ascii="Times New Roman"/>
          <w:b w:val="false"/>
          <w:i w:val="false"/>
          <w:color w:val="000000"/>
          <w:sz w:val="28"/>
        </w:rPr>
        <w:t>
      В соответствии с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от 6 апреля 2016 года "</w:t>
      </w:r>
      <w:r>
        <w:rPr>
          <w:rFonts w:ascii="Times New Roman"/>
          <w:b w:val="false"/>
          <w:i w:val="false"/>
          <w:color w:val="000000"/>
          <w:sz w:val="28"/>
        </w:rPr>
        <w:t>О занятости населения</w:t>
      </w:r>
      <w:r>
        <w:rPr>
          <w:rFonts w:ascii="Times New Roman"/>
          <w:b w:val="false"/>
          <w:i w:val="false"/>
          <w:color w:val="000000"/>
          <w:sz w:val="28"/>
        </w:rPr>
        <w:t xml:space="preserve">" и приказом Министра здравоохранения и социального развития Республики Казахстан от 26 мая 2016 года </w:t>
      </w:r>
      <w:r>
        <w:rPr>
          <w:rFonts w:ascii="Times New Roman"/>
          <w:b w:val="false"/>
          <w:i w:val="false"/>
          <w:color w:val="000000"/>
          <w:sz w:val="28"/>
        </w:rPr>
        <w:t>№ 412</w:t>
      </w:r>
      <w:r>
        <w:rPr>
          <w:rFonts w:ascii="Times New Roman"/>
          <w:b w:val="false"/>
          <w:i w:val="false"/>
          <w:color w:val="000000"/>
          <w:sz w:val="28"/>
        </w:rPr>
        <w:t xml:space="preserve">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за № 13898), акимат Каракиянского района ПОСТАНОВЛЯЕТ:</w:t>
      </w:r>
    </w:p>
    <w:bookmarkEnd w:id="0"/>
    <w:bookmarkStart w:name="z1" w:id="1"/>
    <w:p>
      <w:pPr>
        <w:spacing w:after="0"/>
        <w:ind w:left="0"/>
        <w:jc w:val="both"/>
      </w:pPr>
      <w:r>
        <w:rPr>
          <w:rFonts w:ascii="Times New Roman"/>
          <w:b w:val="false"/>
          <w:i w:val="false"/>
          <w:color w:val="000000"/>
          <w:sz w:val="28"/>
        </w:rPr>
        <w:t>
      1. Установить квоту рабочих мест по Каракиянскому району на 2018 год для организаций независимо от организационно-правовой формы и формы собственности в следующих размерах от списочной численности работников организации:</w:t>
      </w:r>
    </w:p>
    <w:bookmarkEnd w:id="1"/>
    <w:bookmarkStart w:name="z2" w:id="2"/>
    <w:p>
      <w:pPr>
        <w:spacing w:after="0"/>
        <w:ind w:left="0"/>
        <w:jc w:val="both"/>
      </w:pPr>
      <w:r>
        <w:rPr>
          <w:rFonts w:ascii="Times New Roman"/>
          <w:b w:val="false"/>
          <w:i w:val="false"/>
          <w:color w:val="000000"/>
          <w:sz w:val="28"/>
        </w:rPr>
        <w:t>
      1) для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в размере одного процента;</w:t>
      </w:r>
    </w:p>
    <w:bookmarkEnd w:id="2"/>
    <w:bookmarkStart w:name="z3" w:id="3"/>
    <w:p>
      <w:pPr>
        <w:spacing w:after="0"/>
        <w:ind w:left="0"/>
        <w:jc w:val="both"/>
      </w:pPr>
      <w:r>
        <w:rPr>
          <w:rFonts w:ascii="Times New Roman"/>
          <w:b w:val="false"/>
          <w:i w:val="false"/>
          <w:color w:val="000000"/>
          <w:sz w:val="28"/>
        </w:rPr>
        <w:t>
      2) для лиц, освобожденных из мест лишения свободы в размере одного процента;</w:t>
      </w:r>
    </w:p>
    <w:bookmarkEnd w:id="3"/>
    <w:bookmarkStart w:name="z4" w:id="4"/>
    <w:p>
      <w:pPr>
        <w:spacing w:after="0"/>
        <w:ind w:left="0"/>
        <w:jc w:val="both"/>
      </w:pPr>
      <w:r>
        <w:rPr>
          <w:rFonts w:ascii="Times New Roman"/>
          <w:b w:val="false"/>
          <w:i w:val="false"/>
          <w:color w:val="000000"/>
          <w:sz w:val="28"/>
        </w:rPr>
        <w:t>
      3) для лиц, состоящих на учете службы пробации в размере одного процента.</w:t>
      </w:r>
    </w:p>
    <w:bookmarkEnd w:id="4"/>
    <w:bookmarkStart w:name="z5" w:id="5"/>
    <w:p>
      <w:pPr>
        <w:spacing w:after="0"/>
        <w:ind w:left="0"/>
        <w:jc w:val="both"/>
      </w:pPr>
      <w:r>
        <w:rPr>
          <w:rFonts w:ascii="Times New Roman"/>
          <w:b w:val="false"/>
          <w:i w:val="false"/>
          <w:color w:val="000000"/>
          <w:sz w:val="28"/>
        </w:rPr>
        <w:t>
      2. Государственному учреждению "Каракиянский районный отдел занятости, социальных программ и регистрации актов гражданского состояния" (М.Сарсенгали) обеспечить государственную регистрацию настоящего постановления в органах юстиции, его официальное опубликование в Эталонном контрольном банке нормативных правовых актов Республики Казахстан и в средствах массовой информации.</w:t>
      </w:r>
    </w:p>
    <w:bookmarkEnd w:id="5"/>
    <w:bookmarkStart w:name="z6" w:id="6"/>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района Кумискалиева Е.</w:t>
      </w:r>
    </w:p>
    <w:bookmarkEnd w:id="6"/>
    <w:bookmarkStart w:name="z7" w:id="7"/>
    <w:p>
      <w:pPr>
        <w:spacing w:after="0"/>
        <w:ind w:left="0"/>
        <w:jc w:val="both"/>
      </w:pPr>
      <w:r>
        <w:rPr>
          <w:rFonts w:ascii="Times New Roman"/>
          <w:b w:val="false"/>
          <w:i w:val="false"/>
          <w:color w:val="000000"/>
          <w:sz w:val="28"/>
        </w:rPr>
        <w:t>
      4.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Исполняющий обязанности акима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Руководитель государственного учреждения </w:t>
      </w:r>
    </w:p>
    <w:p>
      <w:pPr>
        <w:spacing w:after="0"/>
        <w:ind w:left="0"/>
        <w:jc w:val="both"/>
      </w:pPr>
      <w:r>
        <w:rPr>
          <w:rFonts w:ascii="Times New Roman"/>
          <w:b w:val="false"/>
          <w:i w:val="false"/>
          <w:color w:val="000000"/>
          <w:sz w:val="28"/>
        </w:rPr>
        <w:t xml:space="preserve">
      "Каракиянский районный отдел занятости, </w:t>
      </w:r>
    </w:p>
    <w:p>
      <w:pPr>
        <w:spacing w:after="0"/>
        <w:ind w:left="0"/>
        <w:jc w:val="both"/>
      </w:pPr>
      <w:r>
        <w:rPr>
          <w:rFonts w:ascii="Times New Roman"/>
          <w:b w:val="false"/>
          <w:i w:val="false"/>
          <w:color w:val="000000"/>
          <w:sz w:val="28"/>
        </w:rPr>
        <w:t>
      социальных программ и регистрации актов</w:t>
      </w:r>
    </w:p>
    <w:p>
      <w:pPr>
        <w:spacing w:after="0"/>
        <w:ind w:left="0"/>
        <w:jc w:val="both"/>
      </w:pPr>
      <w:r>
        <w:rPr>
          <w:rFonts w:ascii="Times New Roman"/>
          <w:b w:val="false"/>
          <w:i w:val="false"/>
          <w:color w:val="000000"/>
          <w:sz w:val="28"/>
        </w:rPr>
        <w:t>
      гражданского состояния"</w:t>
      </w:r>
    </w:p>
    <w:p>
      <w:pPr>
        <w:spacing w:after="0"/>
        <w:ind w:left="0"/>
        <w:jc w:val="both"/>
      </w:pPr>
      <w:r>
        <w:rPr>
          <w:rFonts w:ascii="Times New Roman"/>
          <w:b w:val="false"/>
          <w:i w:val="false"/>
          <w:color w:val="000000"/>
          <w:sz w:val="28"/>
        </w:rPr>
        <w:t xml:space="preserve">
      М.Сарсенгали </w:t>
      </w:r>
    </w:p>
    <w:p>
      <w:pPr>
        <w:spacing w:after="0"/>
        <w:ind w:left="0"/>
        <w:jc w:val="both"/>
      </w:pPr>
      <w:r>
        <w:rPr>
          <w:rFonts w:ascii="Times New Roman"/>
          <w:b w:val="false"/>
          <w:i w:val="false"/>
          <w:color w:val="000000"/>
          <w:sz w:val="28"/>
        </w:rPr>
        <w:t>
      "11" 05 2018 год.</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