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4cb1" w14:textId="b014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Иркул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28 декабря 2018 года № 34/18. Зарегистрировано Департаментом юстиции Кызылординской области 29 декабря 2018 года № 6629.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Шиелинский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Иркул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2019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- 85100 тысячи тенге, в том числе: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- 2192 тысяч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- 82908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- 85100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2019 год субвенции бюджету сельского округа Иркул из районного бюджета в сумме 82908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Шиелийнского районного маслихата от "28" декабря 2018 года №34/18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Шиелийнского районного маслихата от "28" декабря 2018 года №34/18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Шиелийнского районного маслихата от "28" декабря 2018 года №34/18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