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e4d6" w14:textId="148e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22 декабря 2017 года №153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15 июня 2018 года № 194. Зарегистрировано Департаментом юстиции Кызылординской области 20 июня 2018 года № 6340.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6120, опубликовано в Эталонном контрольном банке нормативных правовых актов Республики Казахстан 17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доходы – 8013467,2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4485532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2982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18889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3506064,2 тысяч тенге";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затраты – 8148924 тысяч тенге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чистое бюджетное кредитование – 159397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225804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66407 тысяч тенге";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дефицит бюджета – - 294853,8 тысяч тенге";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финансирование дефицита бюджета –294853,8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-225804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66472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135521,8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23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15 июня 2018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Сырдарьинского районного маслихата от 22 декабря 2017 года № 153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89"/>
        <w:gridCol w:w="1089"/>
        <w:gridCol w:w="6655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8013467,2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4072778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3506064,2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3506064,2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7"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8148924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425838,7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127075,8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111688,2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4172578,6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364865,6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421942,3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89643,1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89643,1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289869,2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150616,9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774152,5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762921,2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435634,7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71486,5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70986,5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109443,7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15 июня 2018 года №194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Сырдарьинского районного маслихата от 22 декабря 2017 года №153 </w:t>
            </w:r>
          </w:p>
        </w:tc>
      </w:tr>
    </w:tbl>
    <w:bookmarkStart w:name="z25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сельских округов на 2018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2039"/>
        <w:gridCol w:w="888"/>
        <w:gridCol w:w="1118"/>
        <w:gridCol w:w="1195"/>
        <w:gridCol w:w="1425"/>
        <w:gridCol w:w="1118"/>
        <w:gridCol w:w="1116"/>
        <w:gridCol w:w="1144"/>
        <w:gridCol w:w="1272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004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 041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 003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 008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 006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  <w:bookmarkEnd w:id="189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19386,7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71363,7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  <w:bookmarkEnd w:id="190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  <w:bookmarkEnd w:id="191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21165,4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70275,7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  <w:bookmarkEnd w:id="192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16739,9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61139,9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  <w:bookmarkEnd w:id="193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55400,2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  <w:bookmarkEnd w:id="194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  <w:bookmarkEnd w:id="195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110016,2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