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089" w14:textId="4827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2018 года № 265. Зарегистрировано Департаментом юстиции Кызылординской области 27 декабря 2018 года № 6595.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районного значения, поселка,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1703885,3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282899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1257368,3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113378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50240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244355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29236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208501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2333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4285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480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728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4313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0;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1454001,3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253183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1043826,3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111037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45955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1714232,3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283433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1265529,3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113645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51625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-10347 тысяч тенге, в том числе;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-8161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-267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-1385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1385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с районного бюджета на 2019 год объемы субвенций, передаваемых в бюджеты города районного значения, поселка, сельских округов в сумме 765352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180315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456625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90731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37681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 районного маслихата от "25" декабря 2018 года №265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XXXVI сессии районного маслихата от "25" декабря 2018 года №265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XXXVI сессии районного маслихата от "25" декабря 2018 года №265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города Казалинска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XXXVI сессии районного маслихата от "25" декабря 2018 года №265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 би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XXXVI сессии районного маслихата от "25" декабря 2018 года №265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XXXVI сессии районного маслихата от "25" декабря 2018 года №265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XXXVI сессии районного маслихата от "25" декабря 2018 года №265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Казалинского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XXXVI сессии районного маслихата от "25" декабря 2018 года №265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XXXVI сессии районного маслихата от "25" декабря 2018 года №265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XXXVI сессии районного маслихата от "25" декабря 2018 года №265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Казалинского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XXXVI сессии районного маслихата от "25" декабря 2018 года №265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XXXVI сессии районного маслихата от "25" декабря 2018 года №265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