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72c6" w14:textId="1f07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22 декабря 2017 года №146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декабря 2018 года № 254. Зарегистрировано Департаментом юстиции Кызылординской области 26 декабря 2018 года № 6587.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6094, опубликовано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18031341,8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1074432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28498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16909395,8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18207920,8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91818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90282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-268397тысяч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- 268397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образование 239635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мероприятий, направленных на развития рынка труда, в рамках Программы развития продуктивной занятости и массового предпринимательства 43941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для больных туберкулезом, находящихся на поддерживающей фазе лечения 22803 тысяч тенге;".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проектирование и (или) строительство, реконструкцию жилья коммунального жилищного фонда 434767 тысяч тенге;".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развитие теплоэнергетической системы 135412,2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транспортной инфраструктуры 32797,2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 и (или) строительство, реконструкцию жилья коммунального жилищного фонда 16062,3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 сессии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XХХV сессии районного маслихата от "24" декабря 2018 года №254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XIX сессии районного маслихата от "22" декабря 2017 года №146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(сметыра 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Капитальныерасходыгосударственногооргана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