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f3e4" w14:textId="ddff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2017 года №164 "О бюджетах города районного значения, поселка,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2018 года № 264. Зарегистрировано Департаментом юстиции Кызылординской области 26 декабря 2018 года № 6586.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поселка, сельских округов на 2018-2020 годы" (зарегистрировано в Реестре государственной регистрации нормативных правовых актов за номером 6095, опубликовано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поселка, сельских округов на 2018-2020 годы согласно приложениям 1, 2, 3, 4, 5, 6, 7, 8, 9, 10, 11, 12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1363402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225858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999537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94977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43030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216779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24794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186785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1990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3210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50301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9762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38422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441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1676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1096322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191302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774330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92546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38144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1351402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225858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987537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94977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43030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0;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0.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XХХVІ сессии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ХХXVІ сессии районного маслихата от "25" декабря 2018 года №264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ХX сессии районного маслихата от "25" декабря 2017 года №164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города Казалинска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