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680" w14:textId="460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декабря 2018 года № 251. Зарегистрировано Департаментом юстиции Кызылординской области 11 декабря 2018 года № 6555.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1, 2, 3, 4, 5, 6, 7, 8, 9, 10, 11, 12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1363402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999537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216779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24794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186785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3210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50301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9762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38422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1676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1096322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191302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774330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92546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38144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1351402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987537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ХХXIV сессии районного маслихата от "06" декабря 2018 года №251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ХX сессии районного маслихата от "25" декабря 2017 года №164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ХХXІV сессии районного маслихата от "06" декабря 2018 года №251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ХX сессии районного маслихата от "25" декабря 2017 года №164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 би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ХХXІV сессии районного маслихата от "06" декабря 2018 года №251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ХX сессии районного маслихата от "25" декабря 2017 года №164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