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b2bc" w14:textId="728b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декабря 2018 года № 26/226. Зарегистрировано Департаментом юстиции Карагандинской области 8 января 2019 года № 5134.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- 10 709 183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2 718 059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- 10 936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- 10 330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- 7 969 858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- 11 005 649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- 6311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106050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- 44120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370099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370099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106050 тысяч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308169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Шетского районного маслихата Карагандинской области от 05.12.2019 № 34/301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районный бюджет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по 55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80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 субвенций, передаваемых из областного бюджета в бюджет района в сумме 3844964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и расходов районного бюджета на 2019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2019 год в сумме 55403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исполнение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на 2019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районного бюджета предусмотрены распределения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решения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05.12.2019 № 34/301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гго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н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увелечение размеров должностных окладов педагогам-психологам 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груда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 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ХХVІ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года аппаратов акимов поселковых и сельских округов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 оль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 Поляна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юрода районного значения, поселка, села,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бюджетам Шетского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Успен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Тагылы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Нураталды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Унирек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Босага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Нижний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Кеншокы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Карима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