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fc01" w14:textId="de7f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с территории села Садовое Садового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30 октября 2018 года № 74/01. Зарегистрировано Департаментом юстиции Карагандинской области 2 ноября 2018 года № 4990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Осакаровского района, в связи с проведением комплекса ветеринарных мероприятий по ликвидации очага бруцеллеза среди крупного рогатого скота на территории села Садовое Садового сельского округа,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Садовое Садового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Осакаровского района от 5 июня 2017 года №29/01 "Об установлении ограничительных мероприятий на территории села Садовое Садового сельского округа" (зарегистрировано в Реестре государственной регистрации нормативных правовых актов № 4274, опубликовано в Эталонном контрольном банке нормативных правовых актов Республики Казахстан в электронном виде 23 июня 2017 года) признать утратившим силу.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