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91cd" w14:textId="e1c9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маслихата Нуринского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XXII сессии Нуринского районного маслихата Карагандинской области от 30 марта 2018 года № 232. Зарегистрировано Департаментом юстиции Карагандинской области 18 апреля 2018 года № 4708. Утратило силу решением Нуринского районного маслихата Карагандинской области от 13 мая 2022 года № 131</w:t>
      </w:r>
    </w:p>
    <w:p>
      <w:pPr>
        <w:spacing w:after="0"/>
        <w:ind w:left="0"/>
        <w:jc w:val="both"/>
      </w:pPr>
      <w:r>
        <w:rPr>
          <w:rFonts w:ascii="Times New Roman"/>
          <w:b w:val="false"/>
          <w:i w:val="false"/>
          <w:color w:val="ff0000"/>
          <w:sz w:val="28"/>
        </w:rPr>
        <w:t xml:space="preserve">
      Сноска. Утратило cилу </w:t>
      </w:r>
      <w:r>
        <w:rPr>
          <w:rFonts w:ascii="Times New Roman"/>
          <w:b w:val="false"/>
          <w:i w:val="false"/>
          <w:color w:val="ff0000"/>
          <w:sz w:val="28"/>
        </w:rPr>
        <w:t>решением</w:t>
      </w:r>
      <w:r>
        <w:rPr>
          <w:rFonts w:ascii="Times New Roman"/>
          <w:b w:val="false"/>
          <w:i w:val="false"/>
          <w:color w:val="ff0000"/>
          <w:sz w:val="28"/>
        </w:rPr>
        <w:t xml:space="preserve"> Нуринского районного маслихата Карагандинской области от 13.05.2022 № 131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районный маслихат РЕШИЛ: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Методику </w:t>
      </w:r>
      <w:r>
        <w:rPr>
          <w:rFonts w:ascii="Times New Roman"/>
          <w:b w:val="false"/>
          <w:i w:val="false"/>
          <w:color w:val="000000"/>
          <w:sz w:val="28"/>
        </w:rPr>
        <w:t xml:space="preserve">оценки деятельности административных государственных служащих корпуса "Б" государственного учреждения "Аппарат маслихата Нуринского района".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11 сессии Нуринского районного маслихата от 11 апреля 2017 года № 112 "Об утверждении Методики оценки деятельности административных государственных служащих корпуса "Б" государственного учреждения "Аппарат Нуринского районного маслихата" (зарегистрировано в Реестре государственной регистрации нормативных правовых актов за № 4217, опубликовано в газете "Нұра" от 22 апреля 2017 года за № 16 (5513) в Эталонном контрольном банке нормативных правовых актов Республики Казахстан в электронном виде 25 апреля 2017 года). </w:t>
      </w:r>
    </w:p>
    <w:bookmarkEnd w:id="2"/>
    <w:bookmarkStart w:name="z7" w:id="3"/>
    <w:p>
      <w:pPr>
        <w:spacing w:after="0"/>
        <w:ind w:left="0"/>
        <w:jc w:val="both"/>
      </w:pPr>
      <w:r>
        <w:rPr>
          <w:rFonts w:ascii="Times New Roman"/>
          <w:b w:val="false"/>
          <w:i w:val="false"/>
          <w:color w:val="000000"/>
          <w:sz w:val="28"/>
        </w:rPr>
        <w:t xml:space="preserve">
      3. Настоящее решение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Алшинбаев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Утверждена </w:t>
            </w:r>
            <w:r>
              <w:br/>
            </w:r>
            <w:r>
              <w:rPr>
                <w:rFonts w:ascii="Times New Roman"/>
                <w:b w:val="false"/>
                <w:i w:val="false"/>
                <w:color w:val="000000"/>
                <w:sz w:val="20"/>
              </w:rPr>
              <w:t>решением 22 сессии</w:t>
            </w:r>
            <w:r>
              <w:br/>
            </w:r>
            <w:r>
              <w:rPr>
                <w:rFonts w:ascii="Times New Roman"/>
                <w:b w:val="false"/>
                <w:i w:val="false"/>
                <w:color w:val="000000"/>
                <w:sz w:val="20"/>
              </w:rPr>
              <w:t>Нуринского районного</w:t>
            </w:r>
            <w:r>
              <w:br/>
            </w:r>
            <w:r>
              <w:rPr>
                <w:rFonts w:ascii="Times New Roman"/>
                <w:b w:val="false"/>
                <w:i w:val="false"/>
                <w:color w:val="000000"/>
                <w:sz w:val="20"/>
              </w:rPr>
              <w:t>маслихата от 30 марта</w:t>
            </w:r>
            <w:r>
              <w:br/>
            </w:r>
            <w:r>
              <w:rPr>
                <w:rFonts w:ascii="Times New Roman"/>
                <w:b w:val="false"/>
                <w:i w:val="false"/>
                <w:color w:val="000000"/>
                <w:sz w:val="20"/>
              </w:rPr>
              <w:t>2018 года № 232</w:t>
            </w:r>
          </w:p>
        </w:tc>
      </w:tr>
    </w:tbl>
    <w:bookmarkStart w:name="z11"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маслихата Нуринского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учреждения "Аппарат маслихата Нуринского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(далее – служащие корпуса "Б").</w:t>
      </w:r>
    </w:p>
    <w:bookmarkEnd w:id="6"/>
    <w:bookmarkStart w:name="z14" w:id="7"/>
    <w:p>
      <w:pPr>
        <w:spacing w:after="0"/>
        <w:ind w:left="0"/>
        <w:jc w:val="both"/>
      </w:pPr>
      <w:r>
        <w:rPr>
          <w:rFonts w:ascii="Times New Roman"/>
          <w:b w:val="false"/>
          <w:i w:val="false"/>
          <w:color w:val="000000"/>
          <w:sz w:val="28"/>
        </w:rPr>
        <w:t>
       2. Основные понятия, используемые в настоящей Методике:</w:t>
      </w:r>
    </w:p>
    <w:bookmarkEnd w:id="7"/>
    <w:bookmarkStart w:name="z15" w:id="8"/>
    <w:p>
      <w:pPr>
        <w:spacing w:after="0"/>
        <w:ind w:left="0"/>
        <w:jc w:val="both"/>
      </w:pPr>
      <w:r>
        <w:rPr>
          <w:rFonts w:ascii="Times New Roman"/>
          <w:b w:val="false"/>
          <w:i w:val="false"/>
          <w:color w:val="000000"/>
          <w:sz w:val="28"/>
        </w:rPr>
        <w:t xml:space="preserve">
       1) непосредственный руководитель – лицо, по отношению которому оцениваемый служащий находится в прямом подчинении; </w:t>
      </w:r>
    </w:p>
    <w:bookmarkEnd w:id="8"/>
    <w:bookmarkStart w:name="z16" w:id="9"/>
    <w:p>
      <w:pPr>
        <w:spacing w:after="0"/>
        <w:ind w:left="0"/>
        <w:jc w:val="both"/>
      </w:pPr>
      <w:r>
        <w:rPr>
          <w:rFonts w:ascii="Times New Roman"/>
          <w:b w:val="false"/>
          <w:i w:val="false"/>
          <w:color w:val="000000"/>
          <w:sz w:val="28"/>
        </w:rPr>
        <w:t xml:space="preserve">
       2) вышестоящий руководитель – лицо, по отношению которому непосредственный руководитель оцениваемого служащего находится в прямом подчинении; </w:t>
      </w:r>
    </w:p>
    <w:bookmarkEnd w:id="9"/>
    <w:bookmarkStart w:name="z17" w:id="10"/>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8" w:id="11"/>
    <w:p>
      <w:pPr>
        <w:spacing w:after="0"/>
        <w:ind w:left="0"/>
        <w:jc w:val="both"/>
      </w:pPr>
      <w:r>
        <w:rPr>
          <w:rFonts w:ascii="Times New Roman"/>
          <w:b w:val="false"/>
          <w:i w:val="false"/>
          <w:color w:val="000000"/>
          <w:sz w:val="28"/>
        </w:rPr>
        <w:t xml:space="preserve">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 </w:t>
      </w:r>
    </w:p>
    <w:bookmarkEnd w:id="11"/>
    <w:bookmarkStart w:name="z19" w:id="12"/>
    <w:p>
      <w:pPr>
        <w:spacing w:after="0"/>
        <w:ind w:left="0"/>
        <w:jc w:val="both"/>
      </w:pPr>
      <w:r>
        <w:rPr>
          <w:rFonts w:ascii="Times New Roman"/>
          <w:b w:val="false"/>
          <w:i w:val="false"/>
          <w:color w:val="000000"/>
          <w:sz w:val="28"/>
        </w:rPr>
        <w:t xml:space="preserve">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 </w:t>
      </w:r>
    </w:p>
    <w:bookmarkEnd w:id="12"/>
    <w:bookmarkStart w:name="z20" w:id="13"/>
    <w:p>
      <w:pPr>
        <w:spacing w:after="0"/>
        <w:ind w:left="0"/>
        <w:jc w:val="both"/>
      </w:pPr>
      <w:r>
        <w:rPr>
          <w:rFonts w:ascii="Times New Roman"/>
          <w:b w:val="false"/>
          <w:i w:val="false"/>
          <w:color w:val="000000"/>
          <w:sz w:val="28"/>
        </w:rPr>
        <w:t xml:space="preserve">
      6) поведенческие индикаторы – поведенческие характеристики и уровень проявления компетенции у служащего корпуса "Б". </w:t>
      </w:r>
    </w:p>
    <w:bookmarkEnd w:id="13"/>
    <w:bookmarkStart w:name="z21"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22" w:id="15"/>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5"/>
    <w:bookmarkStart w:name="z23" w:id="16"/>
    <w:p>
      <w:pPr>
        <w:spacing w:after="0"/>
        <w:ind w:left="0"/>
        <w:jc w:val="both"/>
      </w:pPr>
      <w:r>
        <w:rPr>
          <w:rFonts w:ascii="Times New Roman"/>
          <w:b w:val="false"/>
          <w:i w:val="false"/>
          <w:color w:val="000000"/>
          <w:sz w:val="28"/>
        </w:rPr>
        <w:t xml:space="preserve">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 </w:t>
      </w:r>
    </w:p>
    <w:bookmarkEnd w:id="16"/>
    <w:bookmarkStart w:name="z24" w:id="17"/>
    <w:p>
      <w:pPr>
        <w:spacing w:after="0"/>
        <w:ind w:left="0"/>
        <w:jc w:val="both"/>
      </w:pPr>
      <w:r>
        <w:rPr>
          <w:rFonts w:ascii="Times New Roman"/>
          <w:b w:val="false"/>
          <w:i w:val="false"/>
          <w:color w:val="000000"/>
          <w:sz w:val="28"/>
        </w:rPr>
        <w:t xml:space="preserve">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w:t>
      </w:r>
    </w:p>
    <w:bookmarkEnd w:id="17"/>
    <w:bookmarkStart w:name="z25" w:id="18"/>
    <w:p>
      <w:pPr>
        <w:spacing w:after="0"/>
        <w:ind w:left="0"/>
        <w:jc w:val="both"/>
      </w:pPr>
      <w:r>
        <w:rPr>
          <w:rFonts w:ascii="Times New Roman"/>
          <w:b w:val="false"/>
          <w:i w:val="false"/>
          <w:color w:val="000000"/>
          <w:sz w:val="28"/>
        </w:rPr>
        <w:t xml:space="preserve">
      Состав Комиссии определяется уполномоченным лицом. Количество членов Комиссии составляет не менее 5 человек. </w:t>
      </w:r>
    </w:p>
    <w:bookmarkEnd w:id="18"/>
    <w:bookmarkStart w:name="z26" w:id="19"/>
    <w:p>
      <w:pPr>
        <w:spacing w:after="0"/>
        <w:ind w:left="0"/>
        <w:jc w:val="both"/>
      </w:pPr>
      <w:r>
        <w:rPr>
          <w:rFonts w:ascii="Times New Roman"/>
          <w:b w:val="false"/>
          <w:i w:val="false"/>
          <w:color w:val="000000"/>
          <w:sz w:val="28"/>
        </w:rPr>
        <w:t xml:space="preserve">
      6. Оценка проводится по двум отдельным направлениям: </w:t>
      </w:r>
    </w:p>
    <w:bookmarkEnd w:id="19"/>
    <w:bookmarkStart w:name="z27" w:id="20"/>
    <w:p>
      <w:pPr>
        <w:spacing w:after="0"/>
        <w:ind w:left="0"/>
        <w:jc w:val="both"/>
      </w:pPr>
      <w:r>
        <w:rPr>
          <w:rFonts w:ascii="Times New Roman"/>
          <w:b w:val="false"/>
          <w:i w:val="false"/>
          <w:color w:val="000000"/>
          <w:sz w:val="28"/>
        </w:rPr>
        <w:t xml:space="preserve">
      1) оценки достижения КЦИ; </w:t>
      </w:r>
    </w:p>
    <w:bookmarkEnd w:id="20"/>
    <w:bookmarkStart w:name="z28" w:id="21"/>
    <w:p>
      <w:pPr>
        <w:spacing w:after="0"/>
        <w:ind w:left="0"/>
        <w:jc w:val="both"/>
      </w:pPr>
      <w:r>
        <w:rPr>
          <w:rFonts w:ascii="Times New Roman"/>
          <w:b w:val="false"/>
          <w:i w:val="false"/>
          <w:color w:val="000000"/>
          <w:sz w:val="28"/>
        </w:rPr>
        <w:t xml:space="preserve">
      2) оценки компетенций служащих корпуса "Б". </w:t>
      </w:r>
    </w:p>
    <w:bookmarkEnd w:id="21"/>
    <w:bookmarkStart w:name="z29" w:id="22"/>
    <w:p>
      <w:pPr>
        <w:spacing w:after="0"/>
        <w:ind w:left="0"/>
        <w:jc w:val="both"/>
      </w:pPr>
      <w:r>
        <w:rPr>
          <w:rFonts w:ascii="Times New Roman"/>
          <w:b w:val="false"/>
          <w:i w:val="false"/>
          <w:color w:val="000000"/>
          <w:sz w:val="28"/>
        </w:rPr>
        <w:t xml:space="preserve">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 </w:t>
      </w:r>
    </w:p>
    <w:bookmarkEnd w:id="22"/>
    <w:bookmarkStart w:name="z30" w:id="23"/>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23"/>
    <w:bookmarkStart w:name="z31" w:id="24"/>
    <w:p>
      <w:pPr>
        <w:spacing w:after="0"/>
        <w:ind w:left="0"/>
        <w:jc w:val="both"/>
      </w:pPr>
      <w:r>
        <w:rPr>
          <w:rFonts w:ascii="Times New Roman"/>
          <w:b w:val="false"/>
          <w:i w:val="false"/>
          <w:color w:val="000000"/>
          <w:sz w:val="28"/>
        </w:rPr>
        <w:t xml:space="preserve">
      8. Документы, связанные с оценкой, хранятся у руководителя аппарата районного маслихата в течение трех лет со дня завершения оценки. </w:t>
      </w:r>
    </w:p>
    <w:bookmarkEnd w:id="24"/>
    <w:bookmarkStart w:name="z32" w:id="25"/>
    <w:p>
      <w:pPr>
        <w:spacing w:after="0"/>
        <w:ind w:left="0"/>
        <w:jc w:val="left"/>
      </w:pPr>
      <w:r>
        <w:rPr>
          <w:rFonts w:ascii="Times New Roman"/>
          <w:b/>
          <w:i w:val="false"/>
          <w:color w:val="000000"/>
        </w:rPr>
        <w:t xml:space="preserve"> Глава 2. Порядок определения КЦИ</w:t>
      </w:r>
    </w:p>
    <w:bookmarkEnd w:id="25"/>
    <w:bookmarkStart w:name="z33"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34"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5"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8"/>
    <w:bookmarkStart w:name="z36"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пункте 16 настоящей Методики. </w:t>
      </w:r>
    </w:p>
    <w:bookmarkEnd w:id="29"/>
    <w:bookmarkStart w:name="z37" w:id="30"/>
    <w:p>
      <w:pPr>
        <w:spacing w:after="0"/>
        <w:ind w:left="0"/>
        <w:jc w:val="both"/>
      </w:pPr>
      <w:r>
        <w:rPr>
          <w:rFonts w:ascii="Times New Roman"/>
          <w:b w:val="false"/>
          <w:i w:val="false"/>
          <w:color w:val="000000"/>
          <w:sz w:val="28"/>
        </w:rPr>
        <w:t xml:space="preserve">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 </w:t>
      </w:r>
    </w:p>
    <w:bookmarkEnd w:id="30"/>
    <w:bookmarkStart w:name="z38" w:id="31"/>
    <w:p>
      <w:pPr>
        <w:spacing w:after="0"/>
        <w:ind w:left="0"/>
        <w:jc w:val="both"/>
      </w:pPr>
      <w:r>
        <w:rPr>
          <w:rFonts w:ascii="Times New Roman"/>
          <w:b w:val="false"/>
          <w:i w:val="false"/>
          <w:color w:val="000000"/>
          <w:sz w:val="28"/>
        </w:rPr>
        <w:t>
      13. КЦИ являются:</w:t>
      </w:r>
    </w:p>
    <w:bookmarkEnd w:id="31"/>
    <w:bookmarkStart w:name="z39" w:id="32"/>
    <w:p>
      <w:pPr>
        <w:spacing w:after="0"/>
        <w:ind w:left="0"/>
        <w:jc w:val="both"/>
      </w:pPr>
      <w:r>
        <w:rPr>
          <w:rFonts w:ascii="Times New Roman"/>
          <w:b w:val="false"/>
          <w:i w:val="false"/>
          <w:color w:val="000000"/>
          <w:sz w:val="28"/>
        </w:rPr>
        <w:t xml:space="preserve">
      1) конкретными (точно определяется результат с указанием ожидаемого положительного изменения, который необходимо достичь); </w:t>
      </w:r>
    </w:p>
    <w:bookmarkEnd w:id="32"/>
    <w:bookmarkStart w:name="z40" w:id="33"/>
    <w:p>
      <w:pPr>
        <w:spacing w:after="0"/>
        <w:ind w:left="0"/>
        <w:jc w:val="both"/>
      </w:pPr>
      <w:r>
        <w:rPr>
          <w:rFonts w:ascii="Times New Roman"/>
          <w:b w:val="false"/>
          <w:i w:val="false"/>
          <w:color w:val="000000"/>
          <w:sz w:val="28"/>
        </w:rPr>
        <w:t xml:space="preserve">
      2) измеримыми (определяются конкретные критерии для измерения достижения КЦИ); </w:t>
      </w:r>
    </w:p>
    <w:bookmarkEnd w:id="33"/>
    <w:bookmarkStart w:name="z41" w:id="34"/>
    <w:p>
      <w:pPr>
        <w:spacing w:after="0"/>
        <w:ind w:left="0"/>
        <w:jc w:val="both"/>
      </w:pPr>
      <w:r>
        <w:rPr>
          <w:rFonts w:ascii="Times New Roman"/>
          <w:b w:val="false"/>
          <w:i w:val="false"/>
          <w:color w:val="000000"/>
          <w:sz w:val="28"/>
        </w:rPr>
        <w:t xml:space="preserve">
      3) достижимыми (КЦИ определяются с учетом имеющихся ресурсов, полномочий и ограничений); </w:t>
      </w:r>
    </w:p>
    <w:bookmarkEnd w:id="34"/>
    <w:bookmarkStart w:name="z42" w:id="35"/>
    <w:p>
      <w:pPr>
        <w:spacing w:after="0"/>
        <w:ind w:left="0"/>
        <w:jc w:val="both"/>
      </w:pPr>
      <w:r>
        <w:rPr>
          <w:rFonts w:ascii="Times New Roman"/>
          <w:b w:val="false"/>
          <w:i w:val="false"/>
          <w:color w:val="000000"/>
          <w:sz w:val="28"/>
        </w:rPr>
        <w:t xml:space="preserve">
      4) ограниченными во времени (определяется срок достижения КЦИ в течение оцениваемого периода); </w:t>
      </w:r>
    </w:p>
    <w:bookmarkEnd w:id="35"/>
    <w:bookmarkStart w:name="z43" w:id="36"/>
    <w:p>
      <w:pPr>
        <w:spacing w:after="0"/>
        <w:ind w:left="0"/>
        <w:jc w:val="both"/>
      </w:pPr>
      <w:r>
        <w:rPr>
          <w:rFonts w:ascii="Times New Roman"/>
          <w:b w:val="false"/>
          <w:i w:val="false"/>
          <w:color w:val="000000"/>
          <w:sz w:val="28"/>
        </w:rPr>
        <w:t xml:space="preserve">
      5) ориентированы на реализацию стратегических целей государственного органа. </w:t>
      </w:r>
    </w:p>
    <w:bookmarkEnd w:id="36"/>
    <w:bookmarkStart w:name="z44" w:id="37"/>
    <w:p>
      <w:pPr>
        <w:spacing w:after="0"/>
        <w:ind w:left="0"/>
        <w:jc w:val="both"/>
      </w:pPr>
      <w:r>
        <w:rPr>
          <w:rFonts w:ascii="Times New Roman"/>
          <w:b w:val="false"/>
          <w:i w:val="false"/>
          <w:color w:val="000000"/>
          <w:sz w:val="28"/>
        </w:rPr>
        <w:t>
      14. Количество КЦИ составляет 5</w:t>
      </w:r>
    </w:p>
    <w:bookmarkEnd w:id="37"/>
    <w:bookmarkStart w:name="z45" w:id="38"/>
    <w:p>
      <w:pPr>
        <w:spacing w:after="0"/>
        <w:ind w:left="0"/>
        <w:jc w:val="both"/>
      </w:pPr>
      <w:r>
        <w:rPr>
          <w:rFonts w:ascii="Times New Roman"/>
          <w:b w:val="false"/>
          <w:i w:val="false"/>
          <w:color w:val="000000"/>
          <w:sz w:val="28"/>
        </w:rPr>
        <w:t xml:space="preserve">
      15. Индивидуальный план хранится у руководителя аппарата районного маслихата. </w:t>
      </w:r>
    </w:p>
    <w:bookmarkEnd w:id="38"/>
    <w:bookmarkStart w:name="z46" w:id="39"/>
    <w:p>
      <w:pPr>
        <w:spacing w:after="0"/>
        <w:ind w:left="0"/>
        <w:jc w:val="left"/>
      </w:pPr>
      <w:r>
        <w:rPr>
          <w:rFonts w:ascii="Times New Roman"/>
          <w:b/>
          <w:i w:val="false"/>
          <w:color w:val="000000"/>
        </w:rPr>
        <w:t xml:space="preserve"> Глава 3. Порядок оценки достижения КЦИ</w:t>
      </w:r>
    </w:p>
    <w:bookmarkEnd w:id="39"/>
    <w:bookmarkStart w:name="z47" w:id="40"/>
    <w:p>
      <w:pPr>
        <w:spacing w:after="0"/>
        <w:ind w:left="0"/>
        <w:jc w:val="both"/>
      </w:pPr>
      <w:r>
        <w:rPr>
          <w:rFonts w:ascii="Times New Roman"/>
          <w:b w:val="false"/>
          <w:i w:val="false"/>
          <w:color w:val="000000"/>
          <w:sz w:val="28"/>
        </w:rPr>
        <w:t xml:space="preserve">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 </w:t>
      </w:r>
    </w:p>
    <w:bookmarkEnd w:id="40"/>
    <w:bookmarkStart w:name="z48" w:id="41"/>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9"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50" w:id="43"/>
    <w:p>
      <w:pPr>
        <w:spacing w:after="0"/>
        <w:ind w:left="0"/>
        <w:jc w:val="both"/>
      </w:pPr>
      <w:r>
        <w:rPr>
          <w:rFonts w:ascii="Times New Roman"/>
          <w:b w:val="false"/>
          <w:i w:val="false"/>
          <w:color w:val="000000"/>
          <w:sz w:val="28"/>
        </w:rPr>
        <w:t xml:space="preserve">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 </w:t>
      </w:r>
    </w:p>
    <w:bookmarkEnd w:id="43"/>
    <w:bookmarkStart w:name="z51"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52" w:id="45"/>
    <w:p>
      <w:pPr>
        <w:spacing w:after="0"/>
        <w:ind w:left="0"/>
        <w:jc w:val="both"/>
      </w:pPr>
      <w:r>
        <w:rPr>
          <w:rFonts w:ascii="Times New Roman"/>
          <w:b w:val="false"/>
          <w:i w:val="false"/>
          <w:color w:val="000000"/>
          <w:sz w:val="28"/>
        </w:rPr>
        <w:t xml:space="preserve">
      при достижении 4 из 5 КЦИ ставится оценка "эффективно". </w:t>
      </w:r>
    </w:p>
    <w:bookmarkEnd w:id="45"/>
    <w:bookmarkStart w:name="z53"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54"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5" w:id="48"/>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8"/>
    <w:bookmarkStart w:name="z56"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7"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8"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9" w:id="52"/>
    <w:p>
      <w:pPr>
        <w:spacing w:after="0"/>
        <w:ind w:left="0"/>
        <w:jc w:val="both"/>
      </w:pPr>
      <w:r>
        <w:rPr>
          <w:rFonts w:ascii="Times New Roman"/>
          <w:b w:val="false"/>
          <w:i w:val="false"/>
          <w:color w:val="000000"/>
          <w:sz w:val="28"/>
        </w:rPr>
        <w:t>
      1) согласиться с оценкой;</w:t>
      </w:r>
    </w:p>
    <w:bookmarkEnd w:id="52"/>
    <w:bookmarkStart w:name="z60" w:id="53"/>
    <w:p>
      <w:pPr>
        <w:spacing w:after="0"/>
        <w:ind w:left="0"/>
        <w:jc w:val="both"/>
      </w:pPr>
      <w:r>
        <w:rPr>
          <w:rFonts w:ascii="Times New Roman"/>
          <w:b w:val="false"/>
          <w:i w:val="false"/>
          <w:color w:val="000000"/>
          <w:sz w:val="28"/>
        </w:rPr>
        <w:t>
      2) направить на доработку.</w:t>
      </w:r>
    </w:p>
    <w:bookmarkEnd w:id="53"/>
    <w:bookmarkStart w:name="z61"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62" w:id="55"/>
    <w:p>
      <w:pPr>
        <w:spacing w:after="0"/>
        <w:ind w:left="0"/>
        <w:jc w:val="both"/>
      </w:pPr>
      <w:r>
        <w:rPr>
          <w:rFonts w:ascii="Times New Roman"/>
          <w:b w:val="false"/>
          <w:i w:val="false"/>
          <w:color w:val="000000"/>
          <w:sz w:val="28"/>
        </w:rPr>
        <w:t xml:space="preserve">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 </w:t>
      </w:r>
    </w:p>
    <w:bookmarkEnd w:id="55"/>
    <w:bookmarkStart w:name="z63" w:id="56"/>
    <w:p>
      <w:pPr>
        <w:spacing w:after="0"/>
        <w:ind w:left="0"/>
        <w:jc w:val="both"/>
      </w:pPr>
      <w:r>
        <w:rPr>
          <w:rFonts w:ascii="Times New Roman"/>
          <w:b w:val="false"/>
          <w:i w:val="false"/>
          <w:color w:val="000000"/>
          <w:sz w:val="28"/>
        </w:rPr>
        <w:t xml:space="preserve">
      24. После подписания вышестоящим руководителем оценочного листа руководитель аппарата районного маслихата не позднее 2 рабочих дней выносит его на рассмотрение Комиссии. </w:t>
      </w:r>
    </w:p>
    <w:bookmarkEnd w:id="56"/>
    <w:bookmarkStart w:name="z64" w:id="57"/>
    <w:p>
      <w:pPr>
        <w:spacing w:after="0"/>
        <w:ind w:left="0"/>
        <w:jc w:val="left"/>
      </w:pPr>
      <w:r>
        <w:rPr>
          <w:rFonts w:ascii="Times New Roman"/>
          <w:b/>
          <w:i w:val="false"/>
          <w:color w:val="000000"/>
        </w:rPr>
        <w:t xml:space="preserve"> Глава 4. Порядок оценки компетенций</w:t>
      </w:r>
    </w:p>
    <w:bookmarkEnd w:id="57"/>
    <w:bookmarkStart w:name="z65"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6"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59"/>
    <w:bookmarkStart w:name="z67"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8"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9"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70" w:id="63"/>
    <w:p>
      <w:pPr>
        <w:spacing w:after="0"/>
        <w:ind w:left="0"/>
        <w:jc w:val="both"/>
      </w:pPr>
      <w:r>
        <w:rPr>
          <w:rFonts w:ascii="Times New Roman"/>
          <w:b w:val="false"/>
          <w:i w:val="false"/>
          <w:color w:val="000000"/>
          <w:sz w:val="28"/>
        </w:rPr>
        <w:t xml:space="preserve">
      28. После подписания непосредственным руководителем оценочного листа руководитель аппарата районного маслихата не позднее 2 рабочих дней выносит его на рассмотрение Комиссии. </w:t>
      </w:r>
    </w:p>
    <w:bookmarkEnd w:id="63"/>
    <w:bookmarkStart w:name="z71"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72" w:id="65"/>
    <w:p>
      <w:pPr>
        <w:spacing w:after="0"/>
        <w:ind w:left="0"/>
        <w:jc w:val="both"/>
      </w:pPr>
      <w:r>
        <w:rPr>
          <w:rFonts w:ascii="Times New Roman"/>
          <w:b w:val="false"/>
          <w:i w:val="false"/>
          <w:color w:val="000000"/>
          <w:sz w:val="28"/>
        </w:rPr>
        <w:t>
      29. Руководитель аппарата районного маслихата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73"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74"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bookmarkEnd w:id="67"/>
    <w:bookmarkStart w:name="z75"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6"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7" w:id="70"/>
    <w:p>
      <w:pPr>
        <w:spacing w:after="0"/>
        <w:ind w:left="0"/>
        <w:jc w:val="both"/>
      </w:pPr>
      <w:r>
        <w:rPr>
          <w:rFonts w:ascii="Times New Roman"/>
          <w:b w:val="false"/>
          <w:i w:val="false"/>
          <w:color w:val="000000"/>
          <w:sz w:val="28"/>
        </w:rPr>
        <w:t>
      34. Секретарем Комиссии является сотрудник аппарата государственного учреждения "Аппарат маслихата Нуринского района" (далее – Секретарь комиссии). Секретарь комиссии не принимает участие в голосовании.</w:t>
      </w:r>
    </w:p>
    <w:bookmarkEnd w:id="70"/>
    <w:bookmarkStart w:name="z78" w:id="71"/>
    <w:p>
      <w:pPr>
        <w:spacing w:after="0"/>
        <w:ind w:left="0"/>
        <w:jc w:val="both"/>
      </w:pPr>
      <w:r>
        <w:rPr>
          <w:rFonts w:ascii="Times New Roman"/>
          <w:b w:val="false"/>
          <w:i w:val="false"/>
          <w:color w:val="000000"/>
          <w:sz w:val="28"/>
        </w:rPr>
        <w:t>
      35 Секретарь Комиссии обеспечивает проведение заседания Комиссии в соответствии со сроками, согласованными с председателем Комиссии.</w:t>
      </w:r>
    </w:p>
    <w:bookmarkEnd w:id="71"/>
    <w:bookmarkStart w:name="z79" w:id="72"/>
    <w:p>
      <w:pPr>
        <w:spacing w:after="0"/>
        <w:ind w:left="0"/>
        <w:jc w:val="both"/>
      </w:pPr>
      <w:r>
        <w:rPr>
          <w:rFonts w:ascii="Times New Roman"/>
          <w:b w:val="false"/>
          <w:i w:val="false"/>
          <w:color w:val="000000"/>
          <w:sz w:val="28"/>
        </w:rPr>
        <w:t>
      36. Руководитель аппарата районного маслихата предоставляет на заседание Комиссии следующие документы:</w:t>
      </w:r>
    </w:p>
    <w:bookmarkEnd w:id="72"/>
    <w:bookmarkStart w:name="z80" w:id="73"/>
    <w:p>
      <w:pPr>
        <w:spacing w:after="0"/>
        <w:ind w:left="0"/>
        <w:jc w:val="both"/>
      </w:pPr>
      <w:r>
        <w:rPr>
          <w:rFonts w:ascii="Times New Roman"/>
          <w:b w:val="false"/>
          <w:i w:val="false"/>
          <w:color w:val="000000"/>
          <w:sz w:val="28"/>
        </w:rPr>
        <w:t>
      1) заполненные оценочные листы;</w:t>
      </w:r>
    </w:p>
    <w:bookmarkEnd w:id="73"/>
    <w:bookmarkStart w:name="z81" w:id="74"/>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82"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83" w:id="76"/>
    <w:p>
      <w:pPr>
        <w:spacing w:after="0"/>
        <w:ind w:left="0"/>
        <w:jc w:val="both"/>
      </w:pPr>
      <w:r>
        <w:rPr>
          <w:rFonts w:ascii="Times New Roman"/>
          <w:b w:val="false"/>
          <w:i w:val="false"/>
          <w:color w:val="000000"/>
          <w:sz w:val="28"/>
        </w:rPr>
        <w:t>
      1) утвердить результаты оценки;</w:t>
      </w:r>
    </w:p>
    <w:bookmarkEnd w:id="76"/>
    <w:bookmarkStart w:name="z84" w:id="77"/>
    <w:p>
      <w:pPr>
        <w:spacing w:after="0"/>
        <w:ind w:left="0"/>
        <w:jc w:val="both"/>
      </w:pPr>
      <w:r>
        <w:rPr>
          <w:rFonts w:ascii="Times New Roman"/>
          <w:b w:val="false"/>
          <w:i w:val="false"/>
          <w:color w:val="000000"/>
          <w:sz w:val="28"/>
        </w:rPr>
        <w:t>
      2) пересмотреть результаты оценки.</w:t>
      </w:r>
    </w:p>
    <w:bookmarkEnd w:id="77"/>
    <w:bookmarkStart w:name="z85"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6"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7" w:id="80"/>
    <w:p>
      <w:pPr>
        <w:spacing w:after="0"/>
        <w:ind w:left="0"/>
        <w:jc w:val="both"/>
      </w:pPr>
      <w:r>
        <w:rPr>
          <w:rFonts w:ascii="Times New Roman"/>
          <w:b w:val="false"/>
          <w:i w:val="false"/>
          <w:color w:val="000000"/>
          <w:sz w:val="28"/>
        </w:rPr>
        <w:t>
      40. Руководитель аппарата районного маслихата ознакамливает служащего корпуса "Б" с результатами оценки в течение двух рабочих дней со дня ее завершения.</w:t>
      </w:r>
    </w:p>
    <w:bookmarkEnd w:id="80"/>
    <w:bookmarkStart w:name="z88"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руководителем аппарата районного маслихата и двумя другими служащими государственного органа.</w:t>
      </w:r>
    </w:p>
    <w:bookmarkEnd w:id="81"/>
    <w:bookmarkStart w:name="z89" w:id="82"/>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руководителем аппарата районного маслихата результаты оценки служащему корпуса "Б" направляются посредством интернет-портала государственных органов.</w:t>
      </w:r>
    </w:p>
    <w:bookmarkEnd w:id="82"/>
    <w:bookmarkStart w:name="z90" w:id="83"/>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3"/>
    <w:bookmarkStart w:name="z91" w:id="84"/>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4"/>
    <w:bookmarkStart w:name="z92" w:id="85"/>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5"/>
    <w:bookmarkStart w:name="z93" w:id="86"/>
    <w:p>
      <w:pPr>
        <w:spacing w:after="0"/>
        <w:ind w:left="0"/>
        <w:jc w:val="both"/>
      </w:pPr>
      <w:r>
        <w:rPr>
          <w:rFonts w:ascii="Times New Roman"/>
          <w:b w:val="false"/>
          <w:i w:val="false"/>
          <w:color w:val="000000"/>
          <w:sz w:val="28"/>
        </w:rPr>
        <w:t xml:space="preserve">
      44. Служащий корпуса "Б" вправе обжаловать результаты оценки в судебном порядке.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 административных государственных </w:t>
            </w:r>
            <w:r>
              <w:br/>
            </w:r>
            <w:r>
              <w:rPr>
                <w:rFonts w:ascii="Times New Roman"/>
                <w:b w:val="false"/>
                <w:i w:val="false"/>
                <w:color w:val="000000"/>
                <w:sz w:val="20"/>
              </w:rPr>
              <w:t>служащих корпуса "Б"</w:t>
            </w:r>
            <w:r>
              <w:br/>
            </w:r>
            <w:r>
              <w:rPr>
                <w:rFonts w:ascii="Times New Roman"/>
                <w:b w:val="false"/>
                <w:i w:val="false"/>
                <w:color w:val="000000"/>
                <w:sz w:val="20"/>
              </w:rPr>
              <w:t xml:space="preserve"> государственного учреждения </w:t>
            </w:r>
            <w:r>
              <w:br/>
            </w:r>
            <w:r>
              <w:rPr>
                <w:rFonts w:ascii="Times New Roman"/>
                <w:b w:val="false"/>
                <w:i w:val="false"/>
                <w:color w:val="000000"/>
                <w:sz w:val="20"/>
              </w:rPr>
              <w:t>"Аппарат маслихата Нуринского района"</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 xml:space="preserve"> 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95" w:id="87"/>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7"/>
    <w:bookmarkStart w:name="z96" w:id="88"/>
    <w:p>
      <w:pPr>
        <w:spacing w:after="0"/>
        <w:ind w:left="0"/>
        <w:jc w:val="both"/>
      </w:pPr>
      <w:r>
        <w:rPr>
          <w:rFonts w:ascii="Times New Roman"/>
          <w:b w:val="false"/>
          <w:i w:val="false"/>
          <w:color w:val="000000"/>
          <w:sz w:val="28"/>
        </w:rPr>
        <w:t>
      _________________________________________________год (период, на который составляется индивидуальный план)</w:t>
      </w:r>
    </w:p>
    <w:bookmarkEnd w:id="88"/>
    <w:bookmarkStart w:name="z97" w:id="89"/>
    <w:p>
      <w:pPr>
        <w:spacing w:after="0"/>
        <w:ind w:left="0"/>
        <w:jc w:val="both"/>
      </w:pPr>
      <w:r>
        <w:rPr>
          <w:rFonts w:ascii="Times New Roman"/>
          <w:b w:val="false"/>
          <w:i w:val="false"/>
          <w:color w:val="000000"/>
          <w:sz w:val="28"/>
        </w:rPr>
        <w:t>
      Фамилия, имя, отчество (при его наличии) служащего:______________________</w:t>
      </w:r>
    </w:p>
    <w:bookmarkEnd w:id="89"/>
    <w:bookmarkStart w:name="z98" w:id="90"/>
    <w:p>
      <w:pPr>
        <w:spacing w:after="0"/>
        <w:ind w:left="0"/>
        <w:jc w:val="both"/>
      </w:pPr>
      <w:r>
        <w:rPr>
          <w:rFonts w:ascii="Times New Roman"/>
          <w:b w:val="false"/>
          <w:i w:val="false"/>
          <w:color w:val="000000"/>
          <w:sz w:val="28"/>
        </w:rPr>
        <w:t>
      Должность служащего: ________________________________________________ Наименование структурного подразделения служащего: ____________________ ________________________________________________________________________________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 п/п</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2"/>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2"/>
    <w:bookmarkStart w:name="z101" w:id="93"/>
    <w:p>
      <w:pPr>
        <w:spacing w:after="0"/>
        <w:ind w:left="0"/>
        <w:jc w:val="both"/>
      </w:pPr>
      <w:r>
        <w:rPr>
          <w:rFonts w:ascii="Times New Roman"/>
          <w:b w:val="false"/>
          <w:i w:val="false"/>
          <w:color w:val="000000"/>
          <w:sz w:val="28"/>
        </w:rPr>
        <w:t>
      Служащий                         Непосредственный руководитель</w:t>
      </w:r>
    </w:p>
    <w:bookmarkEnd w:id="93"/>
    <w:bookmarkStart w:name="z102" w:id="94"/>
    <w:p>
      <w:pPr>
        <w:spacing w:after="0"/>
        <w:ind w:left="0"/>
        <w:jc w:val="both"/>
      </w:pPr>
      <w:r>
        <w:rPr>
          <w:rFonts w:ascii="Times New Roman"/>
          <w:b w:val="false"/>
          <w:i w:val="false"/>
          <w:color w:val="000000"/>
          <w:sz w:val="28"/>
        </w:rPr>
        <w:t>
      ____________________________       _____________________________</w:t>
      </w:r>
    </w:p>
    <w:bookmarkEnd w:id="94"/>
    <w:bookmarkStart w:name="z103" w:id="95"/>
    <w:p>
      <w:pPr>
        <w:spacing w:after="0"/>
        <w:ind w:left="0"/>
        <w:jc w:val="both"/>
      </w:pPr>
      <w:r>
        <w:rPr>
          <w:rFonts w:ascii="Times New Roman"/>
          <w:b w:val="false"/>
          <w:i w:val="false"/>
          <w:color w:val="000000"/>
          <w:sz w:val="28"/>
        </w:rPr>
        <w:t>
      (фамилия, инициалы)                   (фамилия, инициалы)</w:t>
      </w:r>
    </w:p>
    <w:bookmarkEnd w:id="95"/>
    <w:bookmarkStart w:name="z104" w:id="96"/>
    <w:p>
      <w:pPr>
        <w:spacing w:after="0"/>
        <w:ind w:left="0"/>
        <w:jc w:val="both"/>
      </w:pPr>
      <w:r>
        <w:rPr>
          <w:rFonts w:ascii="Times New Roman"/>
          <w:b w:val="false"/>
          <w:i w:val="false"/>
          <w:color w:val="000000"/>
          <w:sz w:val="28"/>
        </w:rPr>
        <w:t>
      дата _________________________ дата_________________________</w:t>
      </w:r>
    </w:p>
    <w:bookmarkEnd w:id="96"/>
    <w:bookmarkStart w:name="z105" w:id="97"/>
    <w:p>
      <w:pPr>
        <w:spacing w:after="0"/>
        <w:ind w:left="0"/>
        <w:jc w:val="both"/>
      </w:pPr>
      <w:r>
        <w:rPr>
          <w:rFonts w:ascii="Times New Roman"/>
          <w:b w:val="false"/>
          <w:i w:val="false"/>
          <w:color w:val="000000"/>
          <w:sz w:val="28"/>
        </w:rPr>
        <w:t>
      подпись _____________________ подпись______________________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 административных государственных </w:t>
            </w:r>
            <w:r>
              <w:br/>
            </w:r>
            <w:r>
              <w:rPr>
                <w:rFonts w:ascii="Times New Roman"/>
                <w:b w:val="false"/>
                <w:i w:val="false"/>
                <w:color w:val="000000"/>
                <w:sz w:val="20"/>
              </w:rPr>
              <w:t>служащих корпуса "Б"</w:t>
            </w:r>
            <w:r>
              <w:br/>
            </w:r>
            <w:r>
              <w:rPr>
                <w:rFonts w:ascii="Times New Roman"/>
                <w:b w:val="false"/>
                <w:i w:val="false"/>
                <w:color w:val="000000"/>
                <w:sz w:val="20"/>
              </w:rPr>
              <w:t xml:space="preserve"> государственного учреждения </w:t>
            </w:r>
            <w:r>
              <w:br/>
            </w:r>
            <w:r>
              <w:rPr>
                <w:rFonts w:ascii="Times New Roman"/>
                <w:b w:val="false"/>
                <w:i w:val="false"/>
                <w:color w:val="000000"/>
                <w:sz w:val="20"/>
              </w:rPr>
              <w:t>"Аппарат маслихата Нуринского района"</w:t>
            </w:r>
            <w:r>
              <w:br/>
            </w:r>
            <w:r>
              <w:rPr>
                <w:rFonts w:ascii="Times New Roman"/>
                <w:b w:val="false"/>
                <w:i w:val="false"/>
                <w:color w:val="000000"/>
                <w:sz w:val="20"/>
              </w:rPr>
              <w:t xml:space="preserve"> Форма </w:t>
            </w:r>
            <w:r>
              <w:br/>
            </w: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 xml:space="preserve"> 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w:t>
            </w:r>
            <w:r>
              <w:br/>
            </w:r>
            <w:r>
              <w:rPr>
                <w:rFonts w:ascii="Times New Roman"/>
                <w:b w:val="false"/>
                <w:i w:val="false"/>
                <w:color w:val="000000"/>
                <w:sz w:val="20"/>
              </w:rPr>
              <w:t>подпись ________________</w:t>
            </w:r>
          </w:p>
        </w:tc>
      </w:tr>
    </w:tbl>
    <w:bookmarkStart w:name="z107" w:id="98"/>
    <w:p>
      <w:pPr>
        <w:spacing w:after="0"/>
        <w:ind w:left="0"/>
        <w:jc w:val="left"/>
      </w:pPr>
      <w:r>
        <w:rPr>
          <w:rFonts w:ascii="Times New Roman"/>
          <w:b/>
          <w:i w:val="false"/>
          <w:color w:val="000000"/>
        </w:rPr>
        <w:t xml:space="preserve"> Лист оценки по КЦИ </w:t>
      </w:r>
    </w:p>
    <w:bookmarkEnd w:id="98"/>
    <w:bookmarkStart w:name="z108" w:id="99"/>
    <w:p>
      <w:pPr>
        <w:spacing w:after="0"/>
        <w:ind w:left="0"/>
        <w:jc w:val="both"/>
      </w:pPr>
      <w:r>
        <w:rPr>
          <w:rFonts w:ascii="Times New Roman"/>
          <w:b w:val="false"/>
          <w:i w:val="false"/>
          <w:color w:val="000000"/>
          <w:sz w:val="28"/>
        </w:rPr>
        <w:t>
      ______________________________________________</w:t>
      </w:r>
    </w:p>
    <w:bookmarkEnd w:id="99"/>
    <w:bookmarkStart w:name="z109" w:id="100"/>
    <w:p>
      <w:pPr>
        <w:spacing w:after="0"/>
        <w:ind w:left="0"/>
        <w:jc w:val="both"/>
      </w:pPr>
      <w:r>
        <w:rPr>
          <w:rFonts w:ascii="Times New Roman"/>
          <w:b w:val="false"/>
          <w:i w:val="false"/>
          <w:color w:val="000000"/>
          <w:sz w:val="28"/>
        </w:rPr>
        <w:t>
      (Ф.И.О., должность оцениваемого лица) __________________________</w:t>
      </w:r>
    </w:p>
    <w:bookmarkEnd w:id="100"/>
    <w:bookmarkStart w:name="z110" w:id="101"/>
    <w:p>
      <w:pPr>
        <w:spacing w:after="0"/>
        <w:ind w:left="0"/>
        <w:jc w:val="both"/>
      </w:pPr>
      <w:r>
        <w:rPr>
          <w:rFonts w:ascii="Times New Roman"/>
          <w:b w:val="false"/>
          <w:i w:val="false"/>
          <w:color w:val="000000"/>
          <w:sz w:val="28"/>
        </w:rPr>
        <w:t>
      (оцениваемый период)</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 п/п</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3"/>
    <w:p>
      <w:pPr>
        <w:spacing w:after="0"/>
        <w:ind w:left="0"/>
        <w:jc w:val="both"/>
      </w:pPr>
      <w:r>
        <w:rPr>
          <w:rFonts w:ascii="Times New Roman"/>
          <w:b w:val="false"/>
          <w:i w:val="false"/>
          <w:color w:val="000000"/>
          <w:sz w:val="28"/>
        </w:rPr>
        <w:t>
      Результат оценки____________________________________________________</w:t>
      </w:r>
    </w:p>
    <w:bookmarkEnd w:id="103"/>
    <w:bookmarkStart w:name="z113" w:id="104"/>
    <w:p>
      <w:pPr>
        <w:spacing w:after="0"/>
        <w:ind w:left="0"/>
        <w:jc w:val="both"/>
      </w:pPr>
      <w:r>
        <w:rPr>
          <w:rFonts w:ascii="Times New Roman"/>
          <w:b w:val="false"/>
          <w:i w:val="false"/>
          <w:color w:val="000000"/>
          <w:sz w:val="28"/>
        </w:rPr>
        <w:t>
      (неудовлетворительно, удовлетворительно, эффективно, превосходно)</w:t>
      </w:r>
    </w:p>
    <w:bookmarkEnd w:id="104"/>
    <w:bookmarkStart w:name="z114" w:id="105"/>
    <w:p>
      <w:pPr>
        <w:spacing w:after="0"/>
        <w:ind w:left="0"/>
        <w:jc w:val="both"/>
      </w:pPr>
      <w:r>
        <w:rPr>
          <w:rFonts w:ascii="Times New Roman"/>
          <w:b w:val="false"/>
          <w:i w:val="false"/>
          <w:color w:val="000000"/>
          <w:sz w:val="28"/>
        </w:rPr>
        <w:t>
      Служащий                         Непосредственный руководитель</w:t>
      </w:r>
    </w:p>
    <w:bookmarkEnd w:id="105"/>
    <w:bookmarkStart w:name="z115" w:id="106"/>
    <w:p>
      <w:pPr>
        <w:spacing w:after="0"/>
        <w:ind w:left="0"/>
        <w:jc w:val="both"/>
      </w:pPr>
      <w:r>
        <w:rPr>
          <w:rFonts w:ascii="Times New Roman"/>
          <w:b w:val="false"/>
          <w:i w:val="false"/>
          <w:color w:val="000000"/>
          <w:sz w:val="28"/>
        </w:rPr>
        <w:t>
      ____________________________       _____________________________</w:t>
      </w:r>
    </w:p>
    <w:bookmarkEnd w:id="106"/>
    <w:bookmarkStart w:name="z116" w:id="107"/>
    <w:p>
      <w:pPr>
        <w:spacing w:after="0"/>
        <w:ind w:left="0"/>
        <w:jc w:val="both"/>
      </w:pPr>
      <w:r>
        <w:rPr>
          <w:rFonts w:ascii="Times New Roman"/>
          <w:b w:val="false"/>
          <w:i w:val="false"/>
          <w:color w:val="000000"/>
          <w:sz w:val="28"/>
        </w:rPr>
        <w:t>
      (фамилия, инициалы)                   (фамилия, инициалы)</w:t>
      </w:r>
    </w:p>
    <w:bookmarkEnd w:id="107"/>
    <w:bookmarkStart w:name="z117" w:id="108"/>
    <w:p>
      <w:pPr>
        <w:spacing w:after="0"/>
        <w:ind w:left="0"/>
        <w:jc w:val="both"/>
      </w:pPr>
      <w:r>
        <w:rPr>
          <w:rFonts w:ascii="Times New Roman"/>
          <w:b w:val="false"/>
          <w:i w:val="false"/>
          <w:color w:val="000000"/>
          <w:sz w:val="28"/>
        </w:rPr>
        <w:t>
      дата _________________________ дата_________________________</w:t>
      </w:r>
    </w:p>
    <w:bookmarkEnd w:id="108"/>
    <w:bookmarkStart w:name="z118" w:id="109"/>
    <w:p>
      <w:pPr>
        <w:spacing w:after="0"/>
        <w:ind w:left="0"/>
        <w:jc w:val="both"/>
      </w:pPr>
      <w:r>
        <w:rPr>
          <w:rFonts w:ascii="Times New Roman"/>
          <w:b w:val="false"/>
          <w:i w:val="false"/>
          <w:color w:val="000000"/>
          <w:sz w:val="28"/>
        </w:rPr>
        <w:t>
      подпись _____________________ подпись______________________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 административных государственных </w:t>
            </w:r>
            <w:r>
              <w:br/>
            </w:r>
            <w:r>
              <w:rPr>
                <w:rFonts w:ascii="Times New Roman"/>
                <w:b w:val="false"/>
                <w:i w:val="false"/>
                <w:color w:val="000000"/>
                <w:sz w:val="20"/>
              </w:rPr>
              <w:t>служащих корпуса "Б"</w:t>
            </w:r>
            <w:r>
              <w:br/>
            </w:r>
            <w:r>
              <w:rPr>
                <w:rFonts w:ascii="Times New Roman"/>
                <w:b w:val="false"/>
                <w:i w:val="false"/>
                <w:color w:val="000000"/>
                <w:sz w:val="20"/>
              </w:rPr>
              <w:t xml:space="preserve"> государственного учреждения </w:t>
            </w:r>
            <w:r>
              <w:br/>
            </w:r>
            <w:r>
              <w:rPr>
                <w:rFonts w:ascii="Times New Roman"/>
                <w:b w:val="false"/>
                <w:i w:val="false"/>
                <w:color w:val="000000"/>
                <w:sz w:val="20"/>
              </w:rPr>
              <w:t>"Аппарат маслихата Нуринского района"</w:t>
            </w:r>
            <w:r>
              <w:br/>
            </w:r>
            <w:r>
              <w:rPr>
                <w:rFonts w:ascii="Times New Roman"/>
                <w:b w:val="false"/>
                <w:i w:val="false"/>
                <w:color w:val="000000"/>
                <w:sz w:val="20"/>
              </w:rPr>
              <w:t>Форма</w:t>
            </w:r>
          </w:p>
        </w:tc>
      </w:tr>
    </w:tbl>
    <w:bookmarkStart w:name="z120" w:id="110"/>
    <w:p>
      <w:pPr>
        <w:spacing w:after="0"/>
        <w:ind w:left="0"/>
        <w:jc w:val="left"/>
      </w:pPr>
      <w:r>
        <w:rPr>
          <w:rFonts w:ascii="Times New Roman"/>
          <w:b/>
          <w:i w:val="false"/>
          <w:color w:val="000000"/>
        </w:rPr>
        <w:t xml:space="preserve"> Лист оценки по компетенциям </w:t>
      </w:r>
    </w:p>
    <w:bookmarkEnd w:id="110"/>
    <w:bookmarkStart w:name="z121" w:id="111"/>
    <w:p>
      <w:pPr>
        <w:spacing w:after="0"/>
        <w:ind w:left="0"/>
        <w:jc w:val="both"/>
      </w:pPr>
      <w:r>
        <w:rPr>
          <w:rFonts w:ascii="Times New Roman"/>
          <w:b w:val="false"/>
          <w:i w:val="false"/>
          <w:color w:val="000000"/>
          <w:sz w:val="28"/>
        </w:rPr>
        <w:t>
      _________________год</w:t>
      </w:r>
    </w:p>
    <w:bookmarkEnd w:id="111"/>
    <w:bookmarkStart w:name="z122" w:id="112"/>
    <w:p>
      <w:pPr>
        <w:spacing w:after="0"/>
        <w:ind w:left="0"/>
        <w:jc w:val="both"/>
      </w:pPr>
      <w:r>
        <w:rPr>
          <w:rFonts w:ascii="Times New Roman"/>
          <w:b w:val="false"/>
          <w:i w:val="false"/>
          <w:color w:val="000000"/>
          <w:sz w:val="28"/>
        </w:rPr>
        <w:t>
      (оцениваемый год)</w:t>
      </w:r>
    </w:p>
    <w:bookmarkEnd w:id="112"/>
    <w:bookmarkStart w:name="z123" w:id="113"/>
    <w:p>
      <w:pPr>
        <w:spacing w:after="0"/>
        <w:ind w:left="0"/>
        <w:jc w:val="both"/>
      </w:pPr>
      <w:r>
        <w:rPr>
          <w:rFonts w:ascii="Times New Roman"/>
          <w:b w:val="false"/>
          <w:i w:val="false"/>
          <w:color w:val="000000"/>
          <w:sz w:val="28"/>
        </w:rPr>
        <w:t>
      Фамилия, имя, отчество (при его наличии)</w:t>
      </w:r>
    </w:p>
    <w:bookmarkEnd w:id="113"/>
    <w:bookmarkStart w:name="z124" w:id="114"/>
    <w:p>
      <w:pPr>
        <w:spacing w:after="0"/>
        <w:ind w:left="0"/>
        <w:jc w:val="both"/>
      </w:pPr>
      <w:r>
        <w:rPr>
          <w:rFonts w:ascii="Times New Roman"/>
          <w:b w:val="false"/>
          <w:i w:val="false"/>
          <w:color w:val="000000"/>
          <w:sz w:val="28"/>
        </w:rPr>
        <w:t>
      оцениваемого служащего:____________________________________________ Должность оцениваемого служащего: ____________________________________ Наименование структурного подразделения оцениваемого служащего: 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 п/п</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2</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3</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решений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4</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5</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6</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7</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8</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9</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5"/>
    <w:p>
      <w:pPr>
        <w:spacing w:after="0"/>
        <w:ind w:left="0"/>
        <w:jc w:val="both"/>
      </w:pPr>
      <w:r>
        <w:rPr>
          <w:rFonts w:ascii="Times New Roman"/>
          <w:b w:val="false"/>
          <w:i w:val="false"/>
          <w:color w:val="000000"/>
          <w:sz w:val="28"/>
        </w:rPr>
        <w:t>
      Служащий                         Непосредственный руководитель</w:t>
      </w:r>
    </w:p>
    <w:bookmarkEnd w:id="125"/>
    <w:bookmarkStart w:name="z136" w:id="126"/>
    <w:p>
      <w:pPr>
        <w:spacing w:after="0"/>
        <w:ind w:left="0"/>
        <w:jc w:val="both"/>
      </w:pPr>
      <w:r>
        <w:rPr>
          <w:rFonts w:ascii="Times New Roman"/>
          <w:b w:val="false"/>
          <w:i w:val="false"/>
          <w:color w:val="000000"/>
          <w:sz w:val="28"/>
        </w:rPr>
        <w:t>
      ____________________________ _____________________________</w:t>
      </w:r>
    </w:p>
    <w:bookmarkEnd w:id="126"/>
    <w:bookmarkStart w:name="z137" w:id="127"/>
    <w:p>
      <w:pPr>
        <w:spacing w:after="0"/>
        <w:ind w:left="0"/>
        <w:jc w:val="both"/>
      </w:pPr>
      <w:r>
        <w:rPr>
          <w:rFonts w:ascii="Times New Roman"/>
          <w:b w:val="false"/>
          <w:i w:val="false"/>
          <w:color w:val="000000"/>
          <w:sz w:val="28"/>
        </w:rPr>
        <w:t>
      (фамилия, инициалы)             (фамилия, инициалы)</w:t>
      </w:r>
    </w:p>
    <w:bookmarkEnd w:id="127"/>
    <w:bookmarkStart w:name="z138" w:id="128"/>
    <w:p>
      <w:pPr>
        <w:spacing w:after="0"/>
        <w:ind w:left="0"/>
        <w:jc w:val="both"/>
      </w:pPr>
      <w:r>
        <w:rPr>
          <w:rFonts w:ascii="Times New Roman"/>
          <w:b w:val="false"/>
          <w:i w:val="false"/>
          <w:color w:val="000000"/>
          <w:sz w:val="28"/>
        </w:rPr>
        <w:t>
      дата _________________________ дата_________________________</w:t>
      </w:r>
    </w:p>
    <w:bookmarkEnd w:id="128"/>
    <w:bookmarkStart w:name="z139" w:id="129"/>
    <w:p>
      <w:pPr>
        <w:spacing w:after="0"/>
        <w:ind w:left="0"/>
        <w:jc w:val="both"/>
      </w:pPr>
      <w:r>
        <w:rPr>
          <w:rFonts w:ascii="Times New Roman"/>
          <w:b w:val="false"/>
          <w:i w:val="false"/>
          <w:color w:val="000000"/>
          <w:sz w:val="28"/>
        </w:rPr>
        <w:t>
      подпись _____________________ подпись______________________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 административных государственных </w:t>
            </w:r>
            <w:r>
              <w:br/>
            </w:r>
            <w:r>
              <w:rPr>
                <w:rFonts w:ascii="Times New Roman"/>
                <w:b w:val="false"/>
                <w:i w:val="false"/>
                <w:color w:val="000000"/>
                <w:sz w:val="20"/>
              </w:rPr>
              <w:t>служащих корпуса "Б"</w:t>
            </w:r>
            <w:r>
              <w:br/>
            </w:r>
            <w:r>
              <w:rPr>
                <w:rFonts w:ascii="Times New Roman"/>
                <w:b w:val="false"/>
                <w:i w:val="false"/>
                <w:color w:val="000000"/>
                <w:sz w:val="20"/>
              </w:rPr>
              <w:t xml:space="preserve"> государственного учреждения </w:t>
            </w:r>
            <w:r>
              <w:br/>
            </w:r>
            <w:r>
              <w:rPr>
                <w:rFonts w:ascii="Times New Roman"/>
                <w:b w:val="false"/>
                <w:i w:val="false"/>
                <w:color w:val="000000"/>
                <w:sz w:val="20"/>
              </w:rPr>
              <w:t>"Аппарат маслихата Нуринского района"</w:t>
            </w:r>
          </w:p>
        </w:tc>
      </w:tr>
    </w:tbl>
    <w:bookmarkStart w:name="z141" w:id="130"/>
    <w:p>
      <w:pPr>
        <w:spacing w:after="0"/>
        <w:ind w:left="0"/>
        <w:jc w:val="left"/>
      </w:pPr>
      <w:r>
        <w:rPr>
          <w:rFonts w:ascii="Times New Roman"/>
          <w:b/>
          <w:i w:val="false"/>
          <w:color w:val="000000"/>
        </w:rPr>
        <w:t xml:space="preserve"> Поведенческие индикаторы компетенций</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Наименование компетенций</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Поведенческие индикаторы эффективного поведения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Поведенческие индикаторы неэффективного поведения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УПРАВЛЕНИЕ ДЕЯТЕЛЬНОСТЬЮ</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Собирает, анализирует и вносит руководству информацию, необходимую для планирования и обеспечения деятельности подразделения; </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xml:space="preserve">
Не планирует и не организует работу вверенного коллектива, не содействует в достижении ими запланированных результатов </w:t>
            </w:r>
          </w:p>
          <w:p>
            <w:pPr>
              <w:spacing w:after="20"/>
              <w:ind w:left="20"/>
              <w:jc w:val="both"/>
            </w:pP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xml:space="preserve">
Не обеспечивает результативность и качество работы подразделения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w:t>
            </w:r>
          </w:p>
          <w:p>
            <w:pPr>
              <w:spacing w:after="20"/>
              <w:ind w:left="20"/>
              <w:jc w:val="both"/>
            </w:pP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xml:space="preserve">
Допускает нарушения сроков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СОТРУДНИЧЕСТВО</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p>
            <w:pPr>
              <w:spacing w:after="20"/>
              <w:ind w:left="20"/>
              <w:jc w:val="both"/>
            </w:pP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xml:space="preserve">
Не прибегает к обсуждению задач с коллегами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ПРИНЯТИЕ РЕШЕНИЙ</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xml:space="preserve">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учетом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p>
            <w:pPr>
              <w:spacing w:after="20"/>
              <w:ind w:left="20"/>
              <w:jc w:val="both"/>
            </w:pPr>
            <w:r>
              <w:rPr>
                <w:rFonts w:ascii="Times New Roman"/>
                <w:b w:val="false"/>
                <w:i w:val="false"/>
                <w:color w:val="000000"/>
                <w:sz w:val="20"/>
              </w:rPr>
              <w:t>
Обоснованно выражает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xml:space="preserve">
Выражает необоснованное мнение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ОПЕРАТИВНОСТЬ</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
Изучает новые подходы и способы их внедрения;</w:t>
            </w:r>
          </w:p>
          <w:p>
            <w:pPr>
              <w:spacing w:after="20"/>
              <w:ind w:left="20"/>
              <w:jc w:val="both"/>
            </w:pPr>
            <w:r>
              <w:rPr>
                <w:rFonts w:ascii="Times New Roman"/>
                <w:b w:val="false"/>
                <w:i w:val="false"/>
                <w:color w:val="000000"/>
                <w:sz w:val="20"/>
              </w:rPr>
              <w:t>
Сохраняет самоконтроль в изменившихся условиях;</w:t>
            </w:r>
          </w:p>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
Не изучает новые подходы и способы их внедрения</w:t>
            </w:r>
          </w:p>
          <w:p>
            <w:pPr>
              <w:spacing w:after="20"/>
              <w:ind w:left="20"/>
              <w:jc w:val="both"/>
            </w:pPr>
            <w:r>
              <w:rPr>
                <w:rFonts w:ascii="Times New Roman"/>
                <w:b w:val="false"/>
                <w:i w:val="false"/>
                <w:color w:val="000000"/>
                <w:sz w:val="20"/>
              </w:rPr>
              <w:t>
Теряет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САМОРАЗВИТИЕ</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Предлагает мероприятия по повышению уровня компетенций подчиненных; </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w:t>
            </w:r>
          </w:p>
          <w:p>
            <w:pPr>
              <w:spacing w:after="20"/>
              <w:ind w:left="20"/>
              <w:jc w:val="both"/>
            </w:pPr>
            <w:r>
              <w:rPr>
                <w:rFonts w:ascii="Times New Roman"/>
                <w:b w:val="false"/>
                <w:i w:val="false"/>
                <w:color w:val="000000"/>
                <w:sz w:val="20"/>
              </w:rPr>
              <w:t xml:space="preserve">
 Не развивается сам и не ориентирует подчиненных на их развитие, даже если это необходимо для достижения результата </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ДОБРОПОРЯДОЧНОСТЬ</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xml:space="preserve">
Ставит интересы коллектива выше собственных; </w:t>
            </w:r>
          </w:p>
          <w:p>
            <w:pPr>
              <w:spacing w:after="20"/>
              <w:ind w:left="20"/>
              <w:jc w:val="both"/>
            </w:pPr>
            <w:r>
              <w:rPr>
                <w:rFonts w:ascii="Times New Roman"/>
                <w:b w:val="false"/>
                <w:i w:val="false"/>
                <w:color w:val="000000"/>
                <w:sz w:val="20"/>
              </w:rPr>
              <w:t xml:space="preserve">
Проявляет принципиальность в работе; </w:t>
            </w:r>
          </w:p>
          <w:p>
            <w:pPr>
              <w:spacing w:after="20"/>
              <w:ind w:left="20"/>
              <w:jc w:val="both"/>
            </w:pPr>
            <w:r>
              <w:rPr>
                <w:rFonts w:ascii="Times New Roman"/>
                <w:b w:val="false"/>
                <w:i w:val="false"/>
                <w:color w:val="000000"/>
                <w:sz w:val="20"/>
              </w:rPr>
              <w:t xml:space="preserve">
Формирует атмосферу доверия и уважения в коллективе; </w:t>
            </w:r>
          </w:p>
          <w:p>
            <w:pPr>
              <w:spacing w:after="20"/>
              <w:ind w:left="20"/>
              <w:jc w:val="both"/>
            </w:pPr>
            <w:r>
              <w:rPr>
                <w:rFonts w:ascii="Times New Roman"/>
                <w:b w:val="false"/>
                <w:i w:val="false"/>
                <w:color w:val="000000"/>
                <w:sz w:val="20"/>
              </w:rPr>
              <w:t xml:space="preserve">
Обеспечивает соблюдение принципов прозрачности и справедливости в действиях подчиненных; </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Допускает в коллективе не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xml:space="preserve">
Ставит личные интересы выше интересов коллектива </w:t>
            </w:r>
          </w:p>
          <w:p>
            <w:pPr>
              <w:spacing w:after="20"/>
              <w:ind w:left="20"/>
              <w:jc w:val="both"/>
            </w:pPr>
            <w:r>
              <w:rPr>
                <w:rFonts w:ascii="Times New Roman"/>
                <w:b w:val="false"/>
                <w:i w:val="false"/>
                <w:color w:val="000000"/>
                <w:sz w:val="20"/>
              </w:rPr>
              <w:t xml:space="preserve">
Проявляет непринципиальность в работе </w:t>
            </w:r>
          </w:p>
          <w:p>
            <w:pPr>
              <w:spacing w:after="20"/>
              <w:ind w:left="20"/>
              <w:jc w:val="both"/>
            </w:pPr>
            <w:r>
              <w:rPr>
                <w:rFonts w:ascii="Times New Roman"/>
                <w:b w:val="false"/>
                <w:i w:val="false"/>
                <w:color w:val="000000"/>
                <w:sz w:val="20"/>
              </w:rPr>
              <w:t xml:space="preserve">
Не создает атмосферу доверия и уважения в коллективе </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Следует установленным этическим нормам и стандартам; </w:t>
            </w:r>
          </w:p>
          <w:p>
            <w:pPr>
              <w:spacing w:after="20"/>
              <w:ind w:left="20"/>
              <w:jc w:val="both"/>
            </w:pP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xml:space="preserve">
 Ведет себя честно, скромно, справедливо и проявляет вежливость и корректность к другим.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p>
          <w:p>
            <w:pPr>
              <w:spacing w:after="20"/>
              <w:ind w:left="20"/>
              <w:jc w:val="both"/>
            </w:pP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xml:space="preserve">
Ведет себя не честно, вызывающе, предвзято и проявляет грубость и высокомерие к другим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СТРЕССОУСТОЙЧИВОСТЬ</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Несдержанно реагирует на критику и не принимает меры по устранению недостатков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ОТВЕТСТВЕННОСТЬ</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Перекладывает на других должностных лиц ответственность за организацию деятельности структурного подразделения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Перекладывает ответственность на других за свои действия и результаты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ИНИЦИАТИВНОСТЬ</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вырабатывает и не предлагает идеи и предложения и не выполняет дополнительную работу помимо своих основных обязанностей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 административных государственных </w:t>
            </w:r>
            <w:r>
              <w:br/>
            </w:r>
            <w:r>
              <w:rPr>
                <w:rFonts w:ascii="Times New Roman"/>
                <w:b w:val="false"/>
                <w:i w:val="false"/>
                <w:color w:val="000000"/>
                <w:sz w:val="20"/>
              </w:rPr>
              <w:t>служащих корпуса "Б"</w:t>
            </w:r>
            <w:r>
              <w:br/>
            </w:r>
            <w:r>
              <w:rPr>
                <w:rFonts w:ascii="Times New Roman"/>
                <w:b w:val="false"/>
                <w:i w:val="false"/>
                <w:color w:val="000000"/>
                <w:sz w:val="20"/>
              </w:rPr>
              <w:t xml:space="preserve"> государственного учреждения </w:t>
            </w:r>
            <w:r>
              <w:br/>
            </w:r>
            <w:r>
              <w:rPr>
                <w:rFonts w:ascii="Times New Roman"/>
                <w:b w:val="false"/>
                <w:i w:val="false"/>
                <w:color w:val="000000"/>
                <w:sz w:val="20"/>
              </w:rPr>
              <w:t>"Аппарат маслихата Нуринского района"</w:t>
            </w:r>
            <w:r>
              <w:br/>
            </w:r>
            <w:r>
              <w:rPr>
                <w:rFonts w:ascii="Times New Roman"/>
                <w:b w:val="false"/>
                <w:i w:val="false"/>
                <w:color w:val="000000"/>
                <w:sz w:val="20"/>
              </w:rPr>
              <w:t xml:space="preserve">Форма </w:t>
            </w:r>
            <w:r>
              <w:br/>
            </w: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 xml:space="preserve"> 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161" w:id="141"/>
    <w:p>
      <w:pPr>
        <w:spacing w:after="0"/>
        <w:ind w:left="0"/>
        <w:jc w:val="left"/>
      </w:pPr>
      <w:r>
        <w:rPr>
          <w:rFonts w:ascii="Times New Roman"/>
          <w:b/>
          <w:i w:val="false"/>
          <w:color w:val="000000"/>
        </w:rPr>
        <w:t xml:space="preserve"> Протокол заседания Комиссии по оценке _______________________________________________________________________</w:t>
      </w:r>
    </w:p>
    <w:bookmarkEnd w:id="141"/>
    <w:bookmarkStart w:name="z162" w:id="142"/>
    <w:p>
      <w:pPr>
        <w:spacing w:after="0"/>
        <w:ind w:left="0"/>
        <w:jc w:val="both"/>
      </w:pPr>
      <w:r>
        <w:rPr>
          <w:rFonts w:ascii="Times New Roman"/>
          <w:b w:val="false"/>
          <w:i w:val="false"/>
          <w:color w:val="000000"/>
          <w:sz w:val="28"/>
        </w:rPr>
        <w:t>
      (наименование государственного органа) ____________________________________________________________________ (оцениваемый период год)</w:t>
      </w:r>
    </w:p>
    <w:bookmarkEnd w:id="142"/>
    <w:bookmarkStart w:name="z163" w:id="143"/>
    <w:p>
      <w:pPr>
        <w:spacing w:after="0"/>
        <w:ind w:left="0"/>
        <w:jc w:val="both"/>
      </w:pPr>
      <w:r>
        <w:rPr>
          <w:rFonts w:ascii="Times New Roman"/>
          <w:b w:val="false"/>
          <w:i w:val="false"/>
          <w:color w:val="000000"/>
          <w:sz w:val="28"/>
        </w:rPr>
        <w:t>
      Результаты оценки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 п/п</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1</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2</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8"/>
    <w:p>
      <w:pPr>
        <w:spacing w:after="0"/>
        <w:ind w:left="0"/>
        <w:jc w:val="both"/>
      </w:pPr>
      <w:r>
        <w:rPr>
          <w:rFonts w:ascii="Times New Roman"/>
          <w:b w:val="false"/>
          <w:i w:val="false"/>
          <w:color w:val="000000"/>
          <w:sz w:val="28"/>
        </w:rPr>
        <w:t>
      Заключение Комиссии: _________________________________________________________________</w:t>
      </w:r>
    </w:p>
    <w:bookmarkEnd w:id="148"/>
    <w:bookmarkStart w:name="z169" w:id="149"/>
    <w:p>
      <w:pPr>
        <w:spacing w:after="0"/>
        <w:ind w:left="0"/>
        <w:jc w:val="both"/>
      </w:pPr>
      <w:r>
        <w:rPr>
          <w:rFonts w:ascii="Times New Roman"/>
          <w:b w:val="false"/>
          <w:i w:val="false"/>
          <w:color w:val="000000"/>
          <w:sz w:val="28"/>
        </w:rPr>
        <w:t>
      Проверено:</w:t>
      </w:r>
    </w:p>
    <w:bookmarkEnd w:id="149"/>
    <w:bookmarkStart w:name="z170" w:id="150"/>
    <w:p>
      <w:pPr>
        <w:spacing w:after="0"/>
        <w:ind w:left="0"/>
        <w:jc w:val="both"/>
      </w:pPr>
      <w:r>
        <w:rPr>
          <w:rFonts w:ascii="Times New Roman"/>
          <w:b w:val="false"/>
          <w:i w:val="false"/>
          <w:color w:val="000000"/>
          <w:sz w:val="28"/>
        </w:rPr>
        <w:t>
      Секретарь Комиссии: _______________________________ Дата___________</w:t>
      </w:r>
    </w:p>
    <w:bookmarkEnd w:id="150"/>
    <w:bookmarkStart w:name="z171" w:id="151"/>
    <w:p>
      <w:pPr>
        <w:spacing w:after="0"/>
        <w:ind w:left="0"/>
        <w:jc w:val="both"/>
      </w:pPr>
      <w:r>
        <w:rPr>
          <w:rFonts w:ascii="Times New Roman"/>
          <w:b w:val="false"/>
          <w:i w:val="false"/>
          <w:color w:val="000000"/>
          <w:sz w:val="28"/>
        </w:rPr>
        <w:t>
      (фамилия, инициалы, подпись)</w:t>
      </w:r>
    </w:p>
    <w:bookmarkEnd w:id="151"/>
    <w:bookmarkStart w:name="z172" w:id="152"/>
    <w:p>
      <w:pPr>
        <w:spacing w:after="0"/>
        <w:ind w:left="0"/>
        <w:jc w:val="both"/>
      </w:pPr>
      <w:r>
        <w:rPr>
          <w:rFonts w:ascii="Times New Roman"/>
          <w:b w:val="false"/>
          <w:i w:val="false"/>
          <w:color w:val="000000"/>
          <w:sz w:val="28"/>
        </w:rPr>
        <w:t>
      Председатель Комиссии: ____________________________ Дата___________</w:t>
      </w:r>
    </w:p>
    <w:bookmarkEnd w:id="152"/>
    <w:bookmarkStart w:name="z173" w:id="153"/>
    <w:p>
      <w:pPr>
        <w:spacing w:after="0"/>
        <w:ind w:left="0"/>
        <w:jc w:val="both"/>
      </w:pPr>
      <w:r>
        <w:rPr>
          <w:rFonts w:ascii="Times New Roman"/>
          <w:b w:val="false"/>
          <w:i w:val="false"/>
          <w:color w:val="000000"/>
          <w:sz w:val="28"/>
        </w:rPr>
        <w:t>
      (фамилия, инициалы, подпись)</w:t>
      </w:r>
    </w:p>
    <w:bookmarkEnd w:id="153"/>
    <w:bookmarkStart w:name="z174" w:id="154"/>
    <w:p>
      <w:pPr>
        <w:spacing w:after="0"/>
        <w:ind w:left="0"/>
        <w:jc w:val="both"/>
      </w:pPr>
      <w:r>
        <w:rPr>
          <w:rFonts w:ascii="Times New Roman"/>
          <w:b w:val="false"/>
          <w:i w:val="false"/>
          <w:color w:val="000000"/>
          <w:sz w:val="28"/>
        </w:rPr>
        <w:t>
      Член Комиссии: ___________________________________ Дата: __________</w:t>
      </w:r>
    </w:p>
    <w:bookmarkEnd w:id="154"/>
    <w:bookmarkStart w:name="z175" w:id="155"/>
    <w:p>
      <w:pPr>
        <w:spacing w:after="0"/>
        <w:ind w:left="0"/>
        <w:jc w:val="both"/>
      </w:pPr>
      <w:r>
        <w:rPr>
          <w:rFonts w:ascii="Times New Roman"/>
          <w:b w:val="false"/>
          <w:i w:val="false"/>
          <w:color w:val="000000"/>
          <w:sz w:val="28"/>
        </w:rPr>
        <w:t>
      (фамилия, инициалы, подпись)</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