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9ea98" w14:textId="b79ea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 социального обеспечения, образования, культуры, спорта и ветеринарии проживающим и работающим в сельских населенных пунктах Каркаралинского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XXVIII сессии Каркаралинского районного маслихата Карагандинской области от 17 мая 2018 года № VI-28/251. Зарегистрировано Департаментом юстиции Карагандинской области 28 мая 2018 года № 4785. Утратило силу решением Каркаралинского районного маслихата Карагандинской области от 18 июня 2020 года № VI-57/487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Каркаралинского районного маслихата Карагандинской области от 18.06.2020 № VI-57/487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8 июля 2005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>", Каркаралинский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социальную помощь на приобретение топлива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 Каркаралинского района в размере 3 месячных расчетных показателя в год.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