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a230" w14:textId="f09a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Каркаралинскому району на 2018 - 2019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Каркаралинского районного маслихата Карагандинской области от 30 января 2018 года № VI-23/200. Зарегистрировано Департаментом юстиции Карагандинской области 22 февраля 2018 года № 4617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    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>по управлению пастбищами и их использованию по Каркаралинскому району на 2018 – 2019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Каркаралинского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- 23/200 от 30 января 2018 года</w:t>
            </w:r>
            <w:r>
              <w:br/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План по управлению пастбищами и их использованию по Каркаралинскому району на 2018 – 2019 годы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Каркаралинскому району на 2018 – 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3 - 3/332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66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Плану;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88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Плану;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110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Плану;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132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Плану;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площадь земель Каркаралинского района в разрезе категорий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землепользование района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ветеринарно – 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данные о численности поголовья сельскохозяйственных животных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данные о количестве гуртов, отар, табунов, сформированных по видам сельскохозяйственных животных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пастбищные угодия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предельно допустимая норма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план по развитию и реконструкции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ветеринарно - санитарных объектах, данных о численности поголовья сельскохозяйственных животных, особенностей выпаса сельскохозяйственных животных на аридных пастбищах, предоставленных государственными органами.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 расположен в юго - восточной части Карагандинской области. В современных границах с 1997 года граничит на севере с Павлодарской областью, а на востоке с Восточно - Казахстанской областью, на юге с Актогайским районом, на западе с Бухар – Жырауским и Шетским районами Карагандинской области.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- территориальному делению в Каркаралинском районе имеются 1 город районного значения,1 поселок, 23 сельских округов, 61 сельских населенных пунктов.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Каркаралинского района 3547236 гектар.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Емкость пастбищ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методов определения емкости пастбищ в пастбищный период является метод определения на основе имеющихся данных о продуктивности пастбищ. Суточная потребность в зеленом корме для различных видов животных определяется по зоотехническим нормам, принятым в хозяйстве. Однако, ориентировочно можно придерживаться следующих норм зеленого корма (в среднем на одну голову): коровам в зависимости от удоя 40-75 кг, молодняку крупного рогатого скота старше 1 года 30-40 кг, молодняку до 1 года 15-25 кг, овцам 6-8 кг, ягнятам 2-3 кг, лошадям 30-40 кг. Продолжительность пастбищного периода в различных зонах в среднем следующая: в степной зоне 180 - 190 дней, пустынной зоне 210 - 240 дней. Таким образом, зная урожаи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несколько систем пастьбы,: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вольная или бессистемная пастьба, когда скот пасется по всему пастбищу ежедневно в течение всего пастбищного периода;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пастьба на привязи, состоящая в том, что животное пасется на веревочной или цепной привязи на небольшом участке пастбищ, а потом переводится на другой участок, затем на следующий и так далее;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в) загонная система пастьбы, когда пастбищный участок делят на несколько загонов и стравливают их скоту поочередно. У нас применяется только вольная и загонная системы пастьбы. 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Загонная система пастьбы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звено рационального использования пастбищ – загонная система пастьбы. По сравнению с бессистемной пастьбой этот способ имеет преимущества. При бессистемном (вольном) выпасе скота в травостое постоянно уменьшается количество хорошо поедаемых злаковых и бобовых растений, наконец, ценные растения исчезают, заменяясь плохо поедаемыми и не поедаемыми травами, а также низкорослыми, малоурожайными растениями. В результате во второй половине пастбищного сезона животные испытывают недостаток в питании и вынуждены поедать малоценные или перестоявшие растения. При загонной системе пастьбы эти недостатки устраняются, сохраняется высокая продуктивность пастбищ и состояние травостоя.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загонной системе пастьбы пастбищный участок делят на загоны, травостой которых стравливают скоту по очереди. Сначала скот пасут в первом загоне, а потом, когда на этом участке растительность будет стравлена, скот перегоняют на второй загон. По окончании стравливания во втором загоне скот перегоняют в третий, затем в четвертый и так поступают до тех пор, пока не будут использованы все загоны, после чего скот переводят снова в первый загон. Начинается второй цикл стравливания в порядке очередности всех загонов. Каждый загон должен быть свободным от выпаса 25 - 30 дней, чтобы трава на этом участке хорошо отросла. При загонной системе пастьбы значительно уменьшается площадь, потребная для содержания скота, удои коров в пастбищный период повышаются в среднем на 15 - 25%, а привес живого веса молодняка на 25 - 30% по сравнению с бессистемной пастьбой.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разработаны соответствующие схемы пастбищеоборота. В условиях Казахстана за пастбищный период в сухостепной зоне возможно отрастание одной - двух отав, в этой связи число циклов стравливания травостоя рекомендуется в сухостепной зоне два – три раза. В трехпольном пастбищеобороте, рекомендованном для пастбищ сухостепной зоны, предусматривается в среднем двукратное стравливание травостоя: первое поле – трехкратное стравливание, начиная с весны текущего года, второе поле – двукратное летом и осенью, третье поле – однократное осенью после созревания и осыпания семян. Каждое поле пастбищеоборота в процессе выпаса делится на загоны очередного стравливания, число которых устанавливается с учетом конкретных условий года. Продолжительность пребывания скота в загоне не должна превышать 6 дней.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полей и загонов очередного стравливания важным требованием является сокращение холостых перегонов животных, на которые тратится много сил и энергии животных.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стравливания. В первую очередь целесообразно стравливать те участки, где травы близки к выколачиванию. Если траву стравливают в неогороженных загонах, следует широко применять способ пастьбы "из - под ноги", дающий лучшие результаты. При этом способе стадо идет медленно и сдерживается пастухом, поэтому весь травостой поедается равномерно.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утра необходимо проводить стадо по площади с худшим травостоем или не совсем использованным в предыдущие дни. Проголодавшиеся за ночь животные лучше поедают менее съедобные травы, чем во второй половине дня, когда их переводят на свежий участок. Для сохранения и повышения продуктивности пастбищ, улучшения ботанического травостоя, снижения эродированности или ее предотвращения приемлемая схема пастбищеоборотов по Каркаралинскому району является четырехпольная схема. Формирование гуртов производится по половозрастным группам, в соответствии с зооветеринарными требованиями. Площади пастбищеоборотных массивов устанавливаются с учетом обеспеченности групп скота потребным количеством земленых кормов, создания благоприятных условий при организации выпаса скота, соблюдения допустимых радиусов водопоя выпасываемых видов и групп скота, степени выбитости пастбищ. Пастбищеобороты закрепляются за каждой выпасной группой. Гуртам коров отводятся естественные пастбища, близлежащие к населенному пункту. Овцам и лошадям отведены более отдаленные пастбищные угодья. Конфигурация гуртовых, отарных и табунных участков, по возможности выдерживаются компактно.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участков приурочиваются к ярко выраженным контурам и живым урочищам.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прокормить имеющееся в районе поголовье рекомендуется многократное стравливание пастбищ. Многократное стравливание хотя и способствует полному использованию травостоя, приводит к тому, что пастбища постепенно, из года в год снижают свою продуктивность и ухудшают кормовые качества.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Кояндинского сельского округа Каркаралинского района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Киргизского сельского округа Каркаралинского района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3373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Касым Аманжоловского сельского округа Каркаралинского района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Каршигалинского сельского округа Каркаралинского района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4897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Каракольского сельского округа Каркаралинского района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Балкантау Каркаралинского района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Абай Каркаралинского района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7818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Мартбек Мамыраевского сельского округа Каркаралинского района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Бесоба Каркаралинского района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8453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Таттимбетовского сельского округа Каркаралинского района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6200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Жанатоганский Каркаралинского района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имени Ныгмета Нурмакова Каркаралинского района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Мадийского сельского округа Каркаралинского района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962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Тегисшилдикского сельского округа Каркаралинского района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7978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Темирши Каркаралинского района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Томарского Каркаралинского района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0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Нуркена Абдирова Каркаралинского района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781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0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Бахтинского Каркаралинского района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7216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Кайнарбулак Каркаралинского района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442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1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Ынталинского сельского округа Каркаралинского района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Угар Каркаралинского района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1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Шарыктинского сельского округа Каркаралинского района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7724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2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Кояндинского сельского округа Каркаралинского района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2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Киргизского сельского округа Каркаралинского района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3500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2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Касым Аманжоловского сельского округа Каркаралинского района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3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Каршигалинского сельского округа Каркаралинского района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175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Караколь Каркаралинского района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3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Балкантау Каркаралинского района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Абай Каркаралинского района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3406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4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Мартбек Мамыраевского сельского округа Каркаралинского района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Бесоба Каркаралинского района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7310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4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Таттимбетовского сельского округа Каркаралинского района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6073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5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Жанатоганского сельского округа Каркаралинского района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5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имени Ныгмета Нурмакова Каркаралинского района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5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Мадийского сельского округа Каркаралинского района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6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Тегисшилдикского сельского округа Каркаралинского района</w:t>
      </w:r>
    </w:p>
    <w:bookmarkEnd w:id="114"/>
    <w:bookmarkStart w:name="z1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6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Темирши Каркаралинского района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6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Томар Каркаралинского района</w:t>
      </w:r>
    </w:p>
    <w:bookmarkEnd w:id="118"/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7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Нуркен Абдировского сельского округа Каркаралинского района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8961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7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Бахтинского сельского округа Каркаралинского района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6581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7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Кайнарбулак Каркаралинского района</w:t>
      </w:r>
    </w:p>
    <w:bookmarkEnd w:id="124"/>
    <w:bookmarkStart w:name="z1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0993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7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Ынталы Каркаралинского района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18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Угар Каркаралинского района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8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Шарыктинского сельского округа Каркаралинского района</w:t>
      </w:r>
    </w:p>
    <w:bookmarkEnd w:id="130"/>
    <w:bookmarkStart w:name="z1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8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Кояндинского сельского округа Каркаралинского района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9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Киргизского сельского округа Каркаралинского района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3914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9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Касым Аманжолова Каркаралинского района</w:t>
      </w:r>
    </w:p>
    <w:bookmarkEnd w:id="136"/>
    <w:bookmarkStart w:name="z1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19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Каршыгалинского сельского округа Каркаралинского района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8834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0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Каракольского сельского округа Каркаралинского района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0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Балкантауского сельского округа Каркаралинского района</w:t>
      </w:r>
    </w:p>
    <w:bookmarkEnd w:id="142"/>
    <w:bookmarkStart w:name="z2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0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Абай Каркаралинского района</w:t>
      </w:r>
    </w:p>
    <w:bookmarkEnd w:id="144"/>
    <w:bookmarkStart w:name="z2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3406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0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Мартбека Мамыраева Каркаралинского района 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1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Бесоба Каркаралинского района</w:t>
      </w:r>
    </w:p>
    <w:bookmarkEnd w:id="148"/>
    <w:bookmarkStart w:name="z2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68961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1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Таттимбетовского сельского округа Каркаралинского района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404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1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Жанатоганского Каркаралинского района</w:t>
      </w:r>
    </w:p>
    <w:bookmarkEnd w:id="152"/>
    <w:bookmarkStart w:name="z21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2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имени Ныгмета Нурмакова Каркаралинского района</w:t>
      </w:r>
    </w:p>
    <w:bookmarkEnd w:id="154"/>
    <w:bookmarkStart w:name="z22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4422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2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Мадийского сельского округа Каркаралинского района</w:t>
      </w:r>
    </w:p>
    <w:bookmarkEnd w:id="156"/>
    <w:bookmarkStart w:name="z2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6581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2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Тегисшилдикского сельского округа Каркаралинского района</w:t>
      </w:r>
    </w:p>
    <w:bookmarkEnd w:id="158"/>
    <w:bookmarkStart w:name="z2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747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3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Темиршинского Каркаралинского района </w:t>
      </w:r>
    </w:p>
    <w:bookmarkEnd w:id="160"/>
    <w:bookmarkStart w:name="z2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3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Томарского Каркаралинского района</w:t>
      </w:r>
    </w:p>
    <w:bookmarkEnd w:id="162"/>
    <w:bookmarkStart w:name="z23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7851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3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Нуркена Абдирова Каркаралинского района</w:t>
      </w:r>
    </w:p>
    <w:bookmarkEnd w:id="164"/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67056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3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Бахты Каркаралинского района</w:t>
      </w:r>
    </w:p>
    <w:bookmarkEnd w:id="166"/>
    <w:bookmarkStart w:name="z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2771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4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Кайнарбулак Каркаралинского района</w:t>
      </w:r>
    </w:p>
    <w:bookmarkEnd w:id="168"/>
    <w:bookmarkStart w:name="z2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69723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4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Ынталинского сельского округа Каркаралинского района</w:t>
      </w:r>
    </w:p>
    <w:bookmarkEnd w:id="170"/>
    <w:bookmarkStart w:name="z2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4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Угар Каркаралинского района</w:t>
      </w:r>
    </w:p>
    <w:bookmarkEnd w:id="172"/>
    <w:bookmarkStart w:name="z2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5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Шарыктинского сельского округа Каркаралинского района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556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5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Кояндинского сельского округа Каркаралинского района</w:t>
      </w:r>
    </w:p>
    <w:bookmarkEnd w:id="176"/>
    <w:bookmarkStart w:name="z2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5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Киргизского сельского округа Каркаралинского района</w:t>
      </w:r>
    </w:p>
    <w:bookmarkEnd w:id="178"/>
    <w:bookmarkStart w:name="z2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4422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26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Касым Аманжоловского сельского округа Каркаралинского района</w:t>
      </w:r>
    </w:p>
    <w:bookmarkEnd w:id="180"/>
    <w:bookmarkStart w:name="z2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26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Каршигалинского сельского округа Каркаралинского района</w:t>
      </w:r>
    </w:p>
    <w:bookmarkEnd w:id="182"/>
    <w:bookmarkStart w:name="z2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0993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6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Каракольского сельского округа Каркаралинского района</w:t>
      </w:r>
    </w:p>
    <w:bookmarkEnd w:id="184"/>
    <w:bookmarkStart w:name="z2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26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Балкантауского сельского округа Каркаралинского района</w:t>
      </w:r>
    </w:p>
    <w:bookmarkEnd w:id="186"/>
    <w:bookmarkStart w:name="z2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7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Абай Каркаралинского района</w:t>
      </w:r>
    </w:p>
    <w:bookmarkEnd w:id="188"/>
    <w:bookmarkStart w:name="z27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0993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7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Мартбека Мамыраева Каркаралинского района</w:t>
      </w:r>
    </w:p>
    <w:bookmarkEnd w:id="190"/>
    <w:bookmarkStart w:name="z27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27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Бесоба Каркаралинского района</w:t>
      </w:r>
    </w:p>
    <w:bookmarkEnd w:id="192"/>
    <w:bookmarkStart w:name="z2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6756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8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Таттимбетовского сельского округа Каркаралинского района</w:t>
      </w:r>
    </w:p>
    <w:bookmarkEnd w:id="194"/>
    <w:bookmarkStart w:name="z2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3787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8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Жанатоганского сельского округа Каркаралинского района</w:t>
      </w:r>
    </w:p>
    <w:bookmarkEnd w:id="196"/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8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имени Ныгмета Нурмакова Каркаралинского района</w:t>
      </w:r>
    </w:p>
    <w:bookmarkEnd w:id="198"/>
    <w:bookmarkStart w:name="z2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5946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9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Мадийского сельского округа Каркаралинского района</w:t>
      </w:r>
    </w:p>
    <w:bookmarkEnd w:id="200"/>
    <w:bookmarkStart w:name="z29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5692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9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Тегисшилдикского сельского округа Каркаралинского района</w:t>
      </w:r>
    </w:p>
    <w:bookmarkEnd w:id="202"/>
    <w:bookmarkStart w:name="z2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7216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29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Темирши Каркаралинского района</w:t>
      </w:r>
    </w:p>
    <w:bookmarkEnd w:id="204"/>
    <w:bookmarkStart w:name="z2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7597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29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Томар Каркаралинского района</w:t>
      </w:r>
    </w:p>
    <w:bookmarkEnd w:id="206"/>
    <w:bookmarkStart w:name="z30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0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Нуркена Абдирова Каркаралинского района</w:t>
      </w:r>
    </w:p>
    <w:bookmarkEnd w:id="208"/>
    <w:bookmarkStart w:name="z30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6794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0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Бахтинского сельского округа Каркаралинского района</w:t>
      </w:r>
    </w:p>
    <w:bookmarkEnd w:id="210"/>
    <w:bookmarkStart w:name="z3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5184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0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Кайнарбулак Каркаралинского района</w:t>
      </w:r>
    </w:p>
    <w:bookmarkEnd w:id="212"/>
    <w:bookmarkStart w:name="z3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150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1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Ынталинского сельского округа Каркаралинского района</w:t>
      </w:r>
    </w:p>
    <w:bookmarkEnd w:id="214"/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1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Угарского сельского округа Каркаралинского района</w:t>
      </w:r>
    </w:p>
    <w:bookmarkEnd w:id="216"/>
    <w:bookmarkStart w:name="z3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1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Шарыктинского сельского округа Каркаралинского района</w:t>
      </w:r>
    </w:p>
    <w:bookmarkEnd w:id="218"/>
    <w:bookmarkStart w:name="z3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6073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2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Кояндинского сельского округа Каркаралинского района</w:t>
      </w:r>
    </w:p>
    <w:bookmarkEnd w:id="220"/>
    <w:bookmarkStart w:name="z3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7089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2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Киргизского сельского округа Каркаралинского района</w:t>
      </w:r>
    </w:p>
    <w:bookmarkEnd w:id="222"/>
    <w:bookmarkStart w:name="z3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4168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2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Касым Аманжолова Каркаралинского района</w:t>
      </w:r>
    </w:p>
    <w:bookmarkEnd w:id="224"/>
    <w:bookmarkStart w:name="z3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2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Каршыгалы Каркаралинского района</w:t>
      </w:r>
    </w:p>
    <w:bookmarkEnd w:id="226"/>
    <w:bookmarkStart w:name="z3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66421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3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Караколь Каркаралинского района</w:t>
      </w:r>
    </w:p>
    <w:bookmarkEnd w:id="228"/>
    <w:bookmarkStart w:name="z3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33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Балкантауского сельского округа Каркаралинского района</w:t>
      </w:r>
    </w:p>
    <w:bookmarkEnd w:id="230"/>
    <w:bookmarkStart w:name="z3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Абай Каркаралинского района</w:t>
      </w:r>
    </w:p>
    <w:bookmarkEnd w:id="232"/>
    <w:bookmarkStart w:name="z3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2263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4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или юридических лиц, у которых отсутствуют пастбищ, и перемещения его на предоставляемые пастбищ сельского округа Мартбек Мамыраева Каркаралинского района</w:t>
      </w:r>
    </w:p>
    <w:bookmarkEnd w:id="234"/>
    <w:bookmarkStart w:name="z3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Бесоба Каркаралинского района</w:t>
      </w:r>
    </w:p>
    <w:bookmarkEnd w:id="236"/>
    <w:bookmarkStart w:name="z3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66548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4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Таттимбета Каркаралинского района</w:t>
      </w:r>
    </w:p>
    <w:bookmarkEnd w:id="238"/>
    <w:bookmarkStart w:name="z3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6962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5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Жанатоган Каркаралинского района</w:t>
      </w:r>
    </w:p>
    <w:bookmarkEnd w:id="240"/>
    <w:bookmarkStart w:name="z3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5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имени Ныгмета Нурмакова Каркаралинского района</w:t>
      </w:r>
    </w:p>
    <w:bookmarkEnd w:id="242"/>
    <w:bookmarkStart w:name="z3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5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Мадийского сельского округа Каркаралинского района</w:t>
      </w:r>
    </w:p>
    <w:bookmarkEnd w:id="244"/>
    <w:bookmarkStart w:name="z3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683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5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Тегисшилдикского сельского округа Каркаралинского района</w:t>
      </w:r>
    </w:p>
    <w:bookmarkEnd w:id="246"/>
    <w:bookmarkStart w:name="z3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6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Темирши Каркаралинского района</w:t>
      </w:r>
    </w:p>
    <w:bookmarkEnd w:id="248"/>
    <w:bookmarkStart w:name="z3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6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Томар Каркаралинского района</w:t>
      </w:r>
    </w:p>
    <w:bookmarkEnd w:id="250"/>
    <w:bookmarkStart w:name="z3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6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Нуркена Абдирова Каркаралинского района</w:t>
      </w:r>
    </w:p>
    <w:bookmarkEnd w:id="252"/>
    <w:bookmarkStart w:name="z3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67310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37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Бахты Каркаралинского района</w:t>
      </w:r>
    </w:p>
    <w:bookmarkEnd w:id="254"/>
    <w:bookmarkStart w:name="z3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277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37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Кайнарбулак Каркаралинского района</w:t>
      </w:r>
    </w:p>
    <w:bookmarkEnd w:id="256"/>
    <w:bookmarkStart w:name="z3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68453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7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Ынталинского сельского округа Каркаралинского района</w:t>
      </w:r>
    </w:p>
    <w:bookmarkEnd w:id="258"/>
    <w:bookmarkStart w:name="z3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8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Угар Каркаралинского района</w:t>
      </w:r>
    </w:p>
    <w:bookmarkEnd w:id="260"/>
    <w:bookmarkStart w:name="z3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38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Шарыктинского сельского округа Каркаралинского района</w:t>
      </w:r>
    </w:p>
    <w:bookmarkEnd w:id="262"/>
    <w:bookmarkStart w:name="z3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38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Кояндиского сельского округа Каркаралинского района</w:t>
      </w:r>
    </w:p>
    <w:bookmarkEnd w:id="264"/>
    <w:bookmarkStart w:name="z3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8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Киргизского сельского округа Каркаралинского района</w:t>
      </w:r>
    </w:p>
    <w:bookmarkEnd w:id="266"/>
    <w:bookmarkStart w:name="z3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62484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9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Касым Аманжолова Каркаралинского района</w:t>
      </w:r>
    </w:p>
    <w:bookmarkEnd w:id="268"/>
    <w:bookmarkStart w:name="z3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9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Каршигалинского сельского округа Каркаралинского района</w:t>
      </w:r>
    </w:p>
    <w:bookmarkEnd w:id="270"/>
    <w:bookmarkStart w:name="z3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65278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39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Каракольского сельского округа Каркаралинского района</w:t>
      </w:r>
    </w:p>
    <w:bookmarkEnd w:id="272"/>
    <w:bookmarkStart w:name="z3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0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Балкантауского сельского округа Каркаралинского района</w:t>
      </w:r>
    </w:p>
    <w:bookmarkEnd w:id="274"/>
    <w:bookmarkStart w:name="z4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0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Абай Каркаралинского района</w:t>
      </w:r>
    </w:p>
    <w:bookmarkEnd w:id="276"/>
    <w:bookmarkStart w:name="z4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2644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Мартбека Мамыраева Каркаралинского района</w:t>
      </w:r>
    </w:p>
    <w:bookmarkEnd w:id="278"/>
    <w:bookmarkStart w:name="z4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1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Бесоба Каркаралинского района</w:t>
      </w:r>
    </w:p>
    <w:bookmarkEnd w:id="280"/>
    <w:bookmarkStart w:name="z4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67564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1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Таттимбетовского сельского округа Каркаралинского района</w:t>
      </w:r>
    </w:p>
    <w:bookmarkEnd w:id="282"/>
    <w:bookmarkStart w:name="z4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5311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1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Жанатоганского Каркаралинского района</w:t>
      </w:r>
    </w:p>
    <w:bookmarkEnd w:id="284"/>
    <w:bookmarkStart w:name="z4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1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имени Ныгмета Нурмакова Каркаралинского района</w:t>
      </w:r>
    </w:p>
    <w:bookmarkEnd w:id="286"/>
    <w:bookmarkStart w:name="z4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556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42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Мадийского сельского округа Каркаралинского района</w:t>
      </w:r>
    </w:p>
    <w:bookmarkEnd w:id="288"/>
    <w:bookmarkStart w:name="z4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2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Тегисшилдикского сельского округа Каркаралинского района</w:t>
      </w:r>
    </w:p>
    <w:bookmarkEnd w:id="290"/>
    <w:bookmarkStart w:name="z4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2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Темирши Каркаралинского района</w:t>
      </w:r>
    </w:p>
    <w:bookmarkEnd w:id="292"/>
    <w:bookmarkStart w:name="z4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3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Томарского Каркаралинского района</w:t>
      </w:r>
    </w:p>
    <w:bookmarkEnd w:id="294"/>
    <w:bookmarkStart w:name="z4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3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Нуркен Абдировского Каркаралинского район</w:t>
      </w:r>
    </w:p>
    <w:bookmarkEnd w:id="296"/>
    <w:bookmarkStart w:name="z4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1628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3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Бахтинского сельского округа Каркаралинского района</w:t>
      </w:r>
    </w:p>
    <w:bookmarkEnd w:id="298"/>
    <w:bookmarkStart w:name="z4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0739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4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Кайнарбулак Каркаралинского района</w:t>
      </w:r>
    </w:p>
    <w:bookmarkEnd w:id="300"/>
    <w:bookmarkStart w:name="z4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0231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4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Ынталинского сельского округа Каркаралинского района</w:t>
      </w:r>
    </w:p>
    <w:bookmarkEnd w:id="302"/>
    <w:bookmarkStart w:name="z4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4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Угар Каркаралинского района</w:t>
      </w:r>
    </w:p>
    <w:bookmarkEnd w:id="304"/>
    <w:bookmarkStart w:name="z4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4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Шарыктинского сельского округа Каркаралинского района</w:t>
      </w:r>
    </w:p>
    <w:bookmarkEnd w:id="306"/>
    <w:bookmarkStart w:name="z4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5692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  <w:r>
              <w:br/>
            </w:r>
          </w:p>
        </w:tc>
      </w:tr>
    </w:tbl>
    <w:bookmarkStart w:name="z45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775"/>
        <w:gridCol w:w="3379"/>
        <w:gridCol w:w="2776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9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1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2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3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4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5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6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7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8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9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0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1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2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М.Мамыраева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3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4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Н.Нурмакова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5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6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7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8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9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0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1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bookmarkStart w:name="z4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скота внутри поля пастухом регулируется так, чтобы травостой стравливался равномерно, для этого он глазомерно делит поле на загоны очередного стравливания. Количество загонов определяется продолжительностью цикла стравливания и пастьбой в загоне в течении 5 - 6 дней. Начало сроков выпаса весной не ранее чем через две недели после начала отрастания трав и окончание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 Водопой производится непосредственно из водопойных корыт, которыми оснащены артезианские скважины и колодцы.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7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Каркаралинского района в разрезе категорий ( гектар 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869"/>
        <w:gridCol w:w="4212"/>
        <w:gridCol w:w="4213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4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1634040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6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541 957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7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особоохраняемых природных территорий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9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0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территории, закрепленная за сельскими округами составляет 3284654 гектаров, из которых 541957 гектаров занимают земли населенных пунктов. Под земли сельскохозяйственного назначения отводится 1634040 гектаров.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48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Землепользование района в разрезе сельских округов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88"/>
        <w:gridCol w:w="588"/>
        <w:gridCol w:w="1990"/>
        <w:gridCol w:w="1734"/>
        <w:gridCol w:w="1990"/>
        <w:gridCol w:w="1734"/>
        <w:gridCol w:w="1481"/>
        <w:gridCol w:w="1481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3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На­име­но­ва­ние окру­га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На­име­но­ва­ние сел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Об­щая пло­щадь тер­ри­то­рии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чис­ле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по­сев­ная пло­щадь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Зем­ли сель­ских на­се­лен­ных пунк­тов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Зем­ли сель­ско­хо­зяй­ствен­но­го на­зна­че­ния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Зем­ли за­па­са и спе­ци­аль­но­го фон­да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про­чие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5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Бахты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Шолаккайын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8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9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Жалпакшилик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Милыбулак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0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1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Саумаколь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2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 –Кызылбай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Белдеутас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3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4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Борлыбулак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Буркитты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6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Акжол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Жананегиз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7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Жекежал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8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Н.Нурмакова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Осибай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Колбасы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Таттимбета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0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Карынши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1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2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3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4"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Кызылшилик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Шоптиколь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5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3528274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521410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1634037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990881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55334</w:t>
            </w:r>
          </w:p>
        </w:tc>
      </w:tr>
    </w:tbl>
    <w:bookmarkStart w:name="z5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суровая, малоснежная, лето прохладное и засушливое. Среднегодовая температура воздуха в январе – 17.5°С, в июле + 19.3°С.</w:t>
      </w:r>
    </w:p>
    <w:bookmarkEnd w:id="366"/>
    <w:bookmarkStart w:name="z5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каштановые, темно – каштановые, на юге встречаются солончаковые земли. В центральных частях проявляются участки высотной ландшафтной зональности.</w:t>
      </w:r>
    </w:p>
    <w:bookmarkEnd w:id="367"/>
    <w:bookmarkStart w:name="z5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водного режима является резко выраженное весеннее половодье, начинающееся обычно в начале апреля. К самым крупным рекам в районе относятся река Талды и река Жарлы. Наибольшее распространение имеют долинно - русловые озера, реже встречаются озера низкогорных и равнинно - холмистых водоразделов, а также больших бессточных впадин.</w:t>
      </w:r>
    </w:p>
    <w:bookmarkEnd w:id="368"/>
    <w:bookmarkStart w:name="z5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района действуют 22 ветеринарных пунктов, 5 пунктов для искусственного осеменения и 3 скотомогильников.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57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 – санитарных объектах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73"/>
        <w:gridCol w:w="2866"/>
        <w:gridCol w:w="1847"/>
        <w:gridCol w:w="1848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1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3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4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7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9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0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1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2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4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Мамыраева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5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Абдировский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6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7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88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89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0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1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2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3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59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в разрезе сельских округов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500"/>
        <w:gridCol w:w="3101"/>
        <w:gridCol w:w="3101"/>
        <w:gridCol w:w="3102"/>
      </w:tblGrid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95"/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3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4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Мамыраева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Абдировский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3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4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</w:tbl>
    <w:bookmarkStart w:name="z6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сельских округах у населения насчитывается крупного рогатого скота 39361 голов, мелкого рогатого скота 66216 голов, 19590 голов лошадей.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62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сельскохозяйственных животных в разрезе сельских округов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300"/>
        <w:gridCol w:w="2294"/>
        <w:gridCol w:w="3117"/>
        <w:gridCol w:w="2295"/>
      </w:tblGrid>
      <w:tr>
        <w:trPr>
          <w:trHeight w:val="30" w:hRule="atLeast"/>
        </w:trPr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20"/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2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3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4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5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6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8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9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0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1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2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Мамыраева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4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Абдировский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5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6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7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8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9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0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1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42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6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Общая площадь пастбищ для обеспечения сельскохозяйственных животных по Каркаралинскому району составляет всего 510380 гектаров. </w:t>
      </w:r>
    </w:p>
    <w:bookmarkEnd w:id="443"/>
    <w:bookmarkStart w:name="z6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кормов с пастбищ используется в пастбищный период, продолжительность которого 180 - 190 дней. Запас кормов с сенокосов используется в стойловый период.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65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Пастбищные угодия в разрезе сельских округов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21"/>
        <w:gridCol w:w="1365"/>
        <w:gridCol w:w="3306"/>
        <w:gridCol w:w="2823"/>
        <w:gridCol w:w="713"/>
        <w:gridCol w:w="1611"/>
      </w:tblGrid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6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пастбища коренного улучшения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обводнҰнные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из земли запаса и спецфонда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Мыржык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8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Бахты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Абыз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Шолаккайын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9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0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Бесоба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Карашокы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Кызылту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1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Жанатоган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2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Жалпакшилик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Милыбулак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Караколь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4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Коктас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 жол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Саумаколь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5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Талды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Акбай – Кызылбай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Аккора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Белдеутас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Сарыобалы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6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Коянды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Атантай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7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Буркитты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Борлыбулак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Жанибек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Кент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Актерек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8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Айрык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Едрей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9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М.Мамыраева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Акжол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Жананегиз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0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Акшокы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Жекежал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1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Осибай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Кольбасы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2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Актасты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Шилдебай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3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Тегисшилдик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Карынши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4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Татан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Караагаш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Томар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7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Теректы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Кызылшилик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Шоптиколь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Ынталы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3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района в связи с ростом поголовья скота на личных подворьях ощущается недостаток 421342 гектаров пастбищных угодий.</w:t>
      </w:r>
    </w:p>
    <w:bookmarkEnd w:id="469"/>
    <w:bookmarkStart w:name="z73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проблемы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Каркаралинского района.</w:t>
      </w:r>
    </w:p>
    <w:bookmarkEnd w:id="470"/>
    <w:bookmarkStart w:name="z73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запланировать строительство мест для купания животных, строительство пунктов осеменения в К.Аманжоловском, Балкантауском, Бесобинском, Каршыгалинском, Киргизском, Тегисшильдикском, М.Мамыраевском сельских округах.</w:t>
      </w:r>
    </w:p>
    <w:bookmarkEnd w:id="471"/>
    <w:bookmarkStart w:name="z73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Приказа Министра сельского хозяйства Республики Казахстан № 3-3/332 от 14 апреля 2015 года "Об утверждении предельно допустимой нормы нагрузки на общую площадь пастбищ" норматив нагрузки на 1 голову в умеренно - засушливой степи составляет: крупный рогатый скот - 12 гектар, овцы и козы - 2,5 гектар, лошади - 15 гектар.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74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435"/>
        <w:gridCol w:w="994"/>
        <w:gridCol w:w="2429"/>
        <w:gridCol w:w="1056"/>
        <w:gridCol w:w="491"/>
        <w:gridCol w:w="1246"/>
        <w:gridCol w:w="491"/>
        <w:gridCol w:w="1057"/>
        <w:gridCol w:w="492"/>
        <w:gridCol w:w="1625"/>
        <w:gridCol w:w="493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  <w:bookmarkEnd w:id="474"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Эколого-географи­ческий район (подзона)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пастбищ(преобладающий)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валовая/кормовая единица, центнер/гектар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сельско­хозяйственных животных,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ти­пам пастбищ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ти­пам пастбищ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ти­пам пастбищ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ти­пам пастбищ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подзоне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Степ­ная</w:t>
            </w:r>
          </w:p>
          <w:bookmarkEnd w:id="475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Уме­рен­но-су­хая степь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Красноковыльно-овсе-цоворазнотравные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Каркаралинскому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на 2018 - 2019 годы </w:t>
            </w:r>
            <w:r>
              <w:br/>
            </w:r>
          </w:p>
        </w:tc>
      </w:tr>
    </w:tbl>
    <w:bookmarkStart w:name="z74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развитию и реконструкции объектов пастбищной инфраструктуры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4"/>
        <w:gridCol w:w="4042"/>
        <w:gridCol w:w="1829"/>
        <w:gridCol w:w="1275"/>
      </w:tblGrid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  <w:bookmarkEnd w:id="477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предоставлять отчет по выполнению индикативных планов по строительству колодцев</w:t>
            </w:r>
          </w:p>
          <w:bookmarkEnd w:id="478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10 числу месяца, следующего за отчетным периодом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управление сельского хозяйства области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разъяснительные работы о мерах государственной поддержки по возмещению затрат на приобретение техники и оборудования для обводнения пастбищ</w:t>
            </w:r>
          </w:p>
          <w:bookmarkEnd w:id="479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выступления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список предприятий, оказывающих услуги по бурению колодцев (скважин) на интернет ресурсе акимата района</w:t>
            </w:r>
          </w:p>
          <w:bookmarkEnd w:id="480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